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33" w14:textId="77777777" w:rsidR="001D61D7" w:rsidRPr="00125318" w:rsidRDefault="00000000" w:rsidP="00125318">
      <w:pPr>
        <w:pStyle w:val="FirstParagraph"/>
        <w:spacing w:after="0"/>
        <w:rPr>
          <w:b/>
          <w:color w:val="0D5E46"/>
          <w:sz w:val="22"/>
        </w:rPr>
      </w:pPr>
      <w:bookmarkStart w:id="0" w:name="X31f2e72538bb477f7ecf7e9a83a4ae803eacb00"/>
      <w:bookmarkStart w:id="1" w:name="slovník-pojmů"/>
      <w:r w:rsidRPr="00125318">
        <w:rPr>
          <w:b/>
          <w:color w:val="0D5E46"/>
          <w:sz w:val="22"/>
        </w:rPr>
        <w:t>Závazné definice systému REST||ART INTEGRACE</w:t>
      </w:r>
    </w:p>
    <w:p w14:paraId="38CB91FF" w14:textId="77777777" w:rsidR="001D61D7" w:rsidRDefault="00000000">
      <w:r>
        <w:pict w14:anchorId="4D784AE8">
          <v:rect id="_x0000_i1025" style="width:0;height:1.5pt" o:hralign="center" o:hrstd="t" o:hr="t"/>
        </w:pict>
      </w:r>
    </w:p>
    <w:tbl>
      <w:tblPr>
        <w:tblW w:w="0" w:type="auto"/>
        <w:jc w:val="center"/>
        <w:tblBorders>
          <w:top w:val="single" w:sz="2" w:space="0" w:color="EAF5E6"/>
          <w:left w:val="single" w:sz="2" w:space="0" w:color="EAF5E6"/>
          <w:bottom w:val="single" w:sz="2" w:space="0" w:color="EAF5E6"/>
          <w:right w:val="single" w:sz="2" w:space="0" w:color="EAF5E6"/>
          <w:insideH w:val="single" w:sz="2" w:space="0" w:color="EAF5E6"/>
          <w:insideV w:val="single" w:sz="2" w:space="0" w:color="EAF5E6"/>
        </w:tblBorders>
        <w:tblLayout w:type="fixed"/>
        <w:tblLook w:val="04A0" w:firstRow="1" w:lastRow="0" w:firstColumn="1" w:lastColumn="0" w:noHBand="0" w:noVBand="1"/>
      </w:tblPr>
      <w:tblGrid>
        <w:gridCol w:w="5131"/>
        <w:gridCol w:w="5131"/>
      </w:tblGrid>
      <w:tr w:rsidR="00125318" w14:paraId="7BF3FF5A" w14:textId="77777777" w:rsidTr="00402D7B">
        <w:trPr>
          <w:jc w:val="center"/>
        </w:trPr>
        <w:tc>
          <w:tcPr>
            <w:tcW w:w="5131" w:type="dxa"/>
            <w:shd w:val="clear" w:color="auto" w:fill="EAF5E6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2818110" w14:textId="77777777" w:rsidR="00125318" w:rsidRDefault="00125318" w:rsidP="00402D7B">
            <w:pPr>
              <w:spacing w:after="0"/>
            </w:pPr>
            <w:bookmarkStart w:id="2" w:name="identifikační-údaje"/>
            <w:bookmarkEnd w:id="0"/>
            <w:r>
              <w:rPr>
                <w:b/>
                <w:color w:val="0D5E46"/>
                <w:sz w:val="22"/>
              </w:rPr>
              <w:t>Identifikační údaje</w:t>
            </w:r>
          </w:p>
        </w:tc>
        <w:tc>
          <w:tcPr>
            <w:tcW w:w="5131" w:type="dxa"/>
            <w:shd w:val="clear" w:color="auto" w:fill="EAF5E6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D4144A9" w14:textId="77777777" w:rsidR="00125318" w:rsidRDefault="00125318" w:rsidP="00402D7B">
            <w:pPr>
              <w:spacing w:after="0"/>
              <w:jc w:val="right"/>
            </w:pPr>
          </w:p>
        </w:tc>
      </w:tr>
    </w:tbl>
    <w:p w14:paraId="74ACAD83" w14:textId="3BD5AC9F" w:rsidR="001D61D7" w:rsidRPr="00125318" w:rsidRDefault="001D61D7">
      <w:pPr>
        <w:pStyle w:val="Nadpis2"/>
        <w:rPr>
          <w:rFonts w:asciiTheme="minorHAnsi" w:eastAsiaTheme="minorHAnsi" w:hAnsiTheme="minorHAnsi" w:cstheme="minorBidi"/>
          <w:b/>
          <w:color w:val="0D5E46"/>
          <w:sz w:val="22"/>
          <w:szCs w:val="24"/>
        </w:rPr>
      </w:pPr>
    </w:p>
    <w:tbl>
      <w:tblPr>
        <w:tblStyle w:val="Svtltabulkasmkou1"/>
        <w:tblW w:w="0" w:type="auto"/>
        <w:tblLook w:val="0020" w:firstRow="1" w:lastRow="0" w:firstColumn="0" w:lastColumn="0" w:noHBand="0" w:noVBand="0"/>
      </w:tblPr>
      <w:tblGrid>
        <w:gridCol w:w="1940"/>
        <w:gridCol w:w="4405"/>
      </w:tblGrid>
      <w:tr w:rsidR="001D61D7" w14:paraId="36A663AA" w14:textId="77777777" w:rsidTr="001253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0" w:type="auto"/>
          </w:tcPr>
          <w:p w14:paraId="1F897E8A" w14:textId="77777777" w:rsidR="001D61D7" w:rsidRPr="00125318" w:rsidRDefault="00000000">
            <w:pPr>
              <w:pStyle w:val="Compact"/>
              <w:rPr>
                <w:rFonts w:ascii="Poppins" w:hAnsi="Poppins" w:cs="Poppins"/>
                <w:sz w:val="18"/>
                <w:szCs w:val="18"/>
              </w:rPr>
            </w:pPr>
            <w:r w:rsidRPr="00125318">
              <w:rPr>
                <w:rFonts w:ascii="Poppins" w:hAnsi="Poppins" w:cs="Poppins"/>
                <w:sz w:val="18"/>
                <w:szCs w:val="18"/>
              </w:rPr>
              <w:t>Položka</w:t>
            </w:r>
          </w:p>
        </w:tc>
        <w:tc>
          <w:tcPr>
            <w:tcW w:w="4405" w:type="dxa"/>
          </w:tcPr>
          <w:p w14:paraId="78C84906" w14:textId="77777777" w:rsidR="001D61D7" w:rsidRDefault="00000000">
            <w:pPr>
              <w:pStyle w:val="Compact"/>
            </w:pPr>
            <w:r w:rsidRPr="00125318">
              <w:rPr>
                <w:rFonts w:ascii="Poppins" w:hAnsi="Poppins" w:cs="Poppins"/>
                <w:sz w:val="18"/>
                <w:szCs w:val="18"/>
              </w:rPr>
              <w:t>Hodnota</w:t>
            </w:r>
          </w:p>
        </w:tc>
      </w:tr>
      <w:tr w:rsidR="001D61D7" w14:paraId="31639FA1" w14:textId="77777777" w:rsidTr="00125318">
        <w:trPr>
          <w:trHeight w:val="143"/>
        </w:trPr>
        <w:tc>
          <w:tcPr>
            <w:tcW w:w="0" w:type="auto"/>
          </w:tcPr>
          <w:p w14:paraId="284A4D99" w14:textId="77777777" w:rsidR="001D61D7" w:rsidRPr="00125318" w:rsidRDefault="00000000" w:rsidP="00125318">
            <w:pPr>
              <w:pStyle w:val="Compact"/>
              <w:spacing w:before="0" w:after="0"/>
              <w:rPr>
                <w:rFonts w:ascii="Poppins" w:hAnsi="Poppins" w:cs="Poppins"/>
                <w:sz w:val="16"/>
                <w:szCs w:val="16"/>
              </w:rPr>
            </w:pPr>
            <w:r w:rsidRPr="00125318">
              <w:rPr>
                <w:rFonts w:ascii="Poppins" w:hAnsi="Poppins" w:cs="Poppins"/>
                <w:sz w:val="16"/>
                <w:szCs w:val="16"/>
              </w:rPr>
              <w:t>ID dokumentu</w:t>
            </w:r>
          </w:p>
        </w:tc>
        <w:tc>
          <w:tcPr>
            <w:tcW w:w="4405" w:type="dxa"/>
          </w:tcPr>
          <w:p w14:paraId="458F9C15" w14:textId="77777777" w:rsidR="001D61D7" w:rsidRPr="00125318" w:rsidRDefault="00000000" w:rsidP="00125318">
            <w:pPr>
              <w:pStyle w:val="FirstParagraph"/>
              <w:spacing w:before="0" w:after="0"/>
              <w:rPr>
                <w:rFonts w:ascii="Poppins" w:hAnsi="Poppins" w:cs="Poppins"/>
                <w:sz w:val="16"/>
                <w:szCs w:val="16"/>
              </w:rPr>
            </w:pPr>
            <w:r w:rsidRPr="00125318">
              <w:rPr>
                <w:rFonts w:ascii="Poppins" w:hAnsi="Poppins" w:cs="Poppins"/>
                <w:sz w:val="16"/>
                <w:szCs w:val="16"/>
              </w:rPr>
              <w:t>0-RI-STD-V0.9-003</w:t>
            </w:r>
          </w:p>
        </w:tc>
      </w:tr>
      <w:tr w:rsidR="001D61D7" w14:paraId="15E3D4E9" w14:textId="77777777" w:rsidTr="00125318">
        <w:trPr>
          <w:trHeight w:val="181"/>
        </w:trPr>
        <w:tc>
          <w:tcPr>
            <w:tcW w:w="0" w:type="auto"/>
          </w:tcPr>
          <w:p w14:paraId="55EFC0B3" w14:textId="77777777" w:rsidR="001D61D7" w:rsidRPr="00125318" w:rsidRDefault="00000000" w:rsidP="00125318">
            <w:pPr>
              <w:pStyle w:val="Compact"/>
              <w:spacing w:before="0" w:after="0"/>
              <w:rPr>
                <w:rFonts w:ascii="Poppins" w:hAnsi="Poppins" w:cs="Poppins"/>
                <w:sz w:val="16"/>
                <w:szCs w:val="16"/>
              </w:rPr>
            </w:pPr>
            <w:r w:rsidRPr="00125318">
              <w:rPr>
                <w:rFonts w:ascii="Poppins" w:hAnsi="Poppins" w:cs="Poppins"/>
                <w:sz w:val="16"/>
                <w:szCs w:val="16"/>
              </w:rPr>
              <w:t>Typ dokumentu</w:t>
            </w:r>
          </w:p>
        </w:tc>
        <w:tc>
          <w:tcPr>
            <w:tcW w:w="4405" w:type="dxa"/>
          </w:tcPr>
          <w:p w14:paraId="69C06B5E" w14:textId="77777777" w:rsidR="001D61D7" w:rsidRPr="00125318" w:rsidRDefault="00000000" w:rsidP="00125318">
            <w:pPr>
              <w:pStyle w:val="FirstParagraph"/>
              <w:spacing w:before="0" w:after="0"/>
              <w:rPr>
                <w:rFonts w:ascii="Poppins" w:hAnsi="Poppins" w:cs="Poppins"/>
                <w:sz w:val="16"/>
                <w:szCs w:val="16"/>
              </w:rPr>
            </w:pPr>
            <w:r w:rsidRPr="00125318">
              <w:rPr>
                <w:rFonts w:ascii="Poppins" w:hAnsi="Poppins" w:cs="Poppins"/>
                <w:sz w:val="16"/>
                <w:szCs w:val="16"/>
              </w:rPr>
              <w:t>Standard</w:t>
            </w:r>
          </w:p>
        </w:tc>
      </w:tr>
      <w:tr w:rsidR="001D61D7" w14:paraId="3869AE90" w14:textId="77777777" w:rsidTr="00125318">
        <w:trPr>
          <w:trHeight w:val="70"/>
        </w:trPr>
        <w:tc>
          <w:tcPr>
            <w:tcW w:w="0" w:type="auto"/>
          </w:tcPr>
          <w:p w14:paraId="606BA75D" w14:textId="77777777" w:rsidR="001D61D7" w:rsidRPr="00125318" w:rsidRDefault="00000000" w:rsidP="00125318">
            <w:pPr>
              <w:pStyle w:val="Compact"/>
              <w:spacing w:before="0" w:after="0"/>
              <w:rPr>
                <w:rFonts w:ascii="Poppins" w:hAnsi="Poppins" w:cs="Poppins"/>
                <w:sz w:val="16"/>
                <w:szCs w:val="16"/>
              </w:rPr>
            </w:pPr>
            <w:r w:rsidRPr="00125318">
              <w:rPr>
                <w:rFonts w:ascii="Poppins" w:hAnsi="Poppins" w:cs="Poppins"/>
                <w:sz w:val="16"/>
                <w:szCs w:val="16"/>
              </w:rPr>
              <w:t>Priorita</w:t>
            </w:r>
          </w:p>
        </w:tc>
        <w:tc>
          <w:tcPr>
            <w:tcW w:w="4405" w:type="dxa"/>
          </w:tcPr>
          <w:p w14:paraId="1D0087E2" w14:textId="77777777" w:rsidR="001D61D7" w:rsidRPr="00125318" w:rsidRDefault="00000000" w:rsidP="00125318">
            <w:pPr>
              <w:pStyle w:val="FirstParagraph"/>
              <w:spacing w:before="0" w:after="0"/>
              <w:rPr>
                <w:rFonts w:ascii="Poppins" w:hAnsi="Poppins" w:cs="Poppins"/>
                <w:sz w:val="16"/>
                <w:szCs w:val="16"/>
              </w:rPr>
            </w:pPr>
            <w:r w:rsidRPr="00125318">
              <w:rPr>
                <w:rFonts w:ascii="Poppins" w:hAnsi="Poppins" w:cs="Poppins"/>
                <w:sz w:val="16"/>
                <w:szCs w:val="16"/>
              </w:rPr>
              <w:t>0</w:t>
            </w:r>
          </w:p>
        </w:tc>
      </w:tr>
      <w:tr w:rsidR="001D61D7" w14:paraId="08181B29" w14:textId="77777777" w:rsidTr="00125318">
        <w:trPr>
          <w:trHeight w:val="70"/>
        </w:trPr>
        <w:tc>
          <w:tcPr>
            <w:tcW w:w="0" w:type="auto"/>
          </w:tcPr>
          <w:p w14:paraId="495A8C66" w14:textId="77777777" w:rsidR="001D61D7" w:rsidRPr="00125318" w:rsidRDefault="00000000" w:rsidP="00125318">
            <w:pPr>
              <w:pStyle w:val="Compact"/>
              <w:spacing w:before="0" w:after="0"/>
              <w:rPr>
                <w:rFonts w:ascii="Poppins" w:hAnsi="Poppins" w:cs="Poppins"/>
                <w:sz w:val="16"/>
                <w:szCs w:val="16"/>
              </w:rPr>
            </w:pPr>
            <w:r w:rsidRPr="00125318">
              <w:rPr>
                <w:rFonts w:ascii="Poppins" w:hAnsi="Poppins" w:cs="Poppins"/>
                <w:sz w:val="16"/>
                <w:szCs w:val="16"/>
              </w:rPr>
              <w:t>Oblast</w:t>
            </w:r>
          </w:p>
        </w:tc>
        <w:tc>
          <w:tcPr>
            <w:tcW w:w="4405" w:type="dxa"/>
          </w:tcPr>
          <w:p w14:paraId="31C906D6" w14:textId="77777777" w:rsidR="001D61D7" w:rsidRPr="00125318" w:rsidRDefault="00000000" w:rsidP="00125318">
            <w:pPr>
              <w:pStyle w:val="FirstParagraph"/>
              <w:spacing w:before="0" w:after="0"/>
              <w:rPr>
                <w:rFonts w:ascii="Poppins" w:hAnsi="Poppins" w:cs="Poppins"/>
                <w:sz w:val="16"/>
                <w:szCs w:val="16"/>
              </w:rPr>
            </w:pPr>
            <w:r w:rsidRPr="00125318">
              <w:rPr>
                <w:rFonts w:ascii="Poppins" w:hAnsi="Poppins" w:cs="Poppins"/>
                <w:sz w:val="16"/>
                <w:szCs w:val="16"/>
              </w:rPr>
              <w:t>Řídicí dokument</w:t>
            </w:r>
          </w:p>
        </w:tc>
      </w:tr>
      <w:tr w:rsidR="001D61D7" w14:paraId="29B3B7C5" w14:textId="77777777" w:rsidTr="00125318">
        <w:trPr>
          <w:trHeight w:val="70"/>
        </w:trPr>
        <w:tc>
          <w:tcPr>
            <w:tcW w:w="0" w:type="auto"/>
          </w:tcPr>
          <w:p w14:paraId="1FD69816" w14:textId="77777777" w:rsidR="001D61D7" w:rsidRPr="00125318" w:rsidRDefault="00000000" w:rsidP="00125318">
            <w:pPr>
              <w:pStyle w:val="Compact"/>
              <w:spacing w:before="0" w:after="0"/>
              <w:rPr>
                <w:rFonts w:ascii="Poppins" w:hAnsi="Poppins" w:cs="Poppins"/>
                <w:sz w:val="16"/>
                <w:szCs w:val="16"/>
              </w:rPr>
            </w:pPr>
            <w:r w:rsidRPr="00125318">
              <w:rPr>
                <w:rFonts w:ascii="Poppins" w:hAnsi="Poppins" w:cs="Poppins"/>
                <w:sz w:val="16"/>
                <w:szCs w:val="16"/>
              </w:rPr>
              <w:t>Stav</w:t>
            </w:r>
          </w:p>
        </w:tc>
        <w:tc>
          <w:tcPr>
            <w:tcW w:w="4405" w:type="dxa"/>
          </w:tcPr>
          <w:p w14:paraId="06955392" w14:textId="77777777" w:rsidR="001D61D7" w:rsidRPr="00125318" w:rsidRDefault="00000000" w:rsidP="00125318">
            <w:pPr>
              <w:pStyle w:val="FirstParagraph"/>
              <w:spacing w:before="0" w:after="0"/>
              <w:rPr>
                <w:rFonts w:ascii="Poppins" w:hAnsi="Poppins" w:cs="Poppins"/>
                <w:sz w:val="16"/>
                <w:szCs w:val="16"/>
              </w:rPr>
            </w:pPr>
            <w:r w:rsidRPr="00125318">
              <w:rPr>
                <w:rFonts w:ascii="Poppins" w:hAnsi="Poppins" w:cs="Poppins"/>
                <w:sz w:val="16"/>
                <w:szCs w:val="16"/>
              </w:rPr>
              <w:t>Schvalovací návrh</w:t>
            </w:r>
          </w:p>
        </w:tc>
      </w:tr>
      <w:tr w:rsidR="001D61D7" w14:paraId="2A135B1E" w14:textId="77777777" w:rsidTr="00125318">
        <w:trPr>
          <w:trHeight w:val="70"/>
        </w:trPr>
        <w:tc>
          <w:tcPr>
            <w:tcW w:w="0" w:type="auto"/>
          </w:tcPr>
          <w:p w14:paraId="6E9DCF17" w14:textId="77777777" w:rsidR="001D61D7" w:rsidRPr="00125318" w:rsidRDefault="00000000" w:rsidP="00125318">
            <w:pPr>
              <w:pStyle w:val="Compact"/>
              <w:spacing w:before="0" w:after="0"/>
              <w:rPr>
                <w:rFonts w:ascii="Poppins" w:hAnsi="Poppins" w:cs="Poppins"/>
                <w:sz w:val="16"/>
                <w:szCs w:val="16"/>
              </w:rPr>
            </w:pPr>
            <w:r w:rsidRPr="00125318">
              <w:rPr>
                <w:rFonts w:ascii="Poppins" w:hAnsi="Poppins" w:cs="Poppins"/>
                <w:sz w:val="16"/>
                <w:szCs w:val="16"/>
              </w:rPr>
              <w:t>Správce dokumentu</w:t>
            </w:r>
          </w:p>
        </w:tc>
        <w:tc>
          <w:tcPr>
            <w:tcW w:w="4405" w:type="dxa"/>
          </w:tcPr>
          <w:p w14:paraId="371E8CFB" w14:textId="77777777" w:rsidR="001D61D7" w:rsidRPr="00125318" w:rsidRDefault="00000000" w:rsidP="00125318">
            <w:pPr>
              <w:pStyle w:val="FirstParagraph"/>
              <w:spacing w:before="0" w:after="0"/>
              <w:rPr>
                <w:rFonts w:ascii="Poppins" w:hAnsi="Poppins" w:cs="Poppins"/>
                <w:sz w:val="16"/>
                <w:szCs w:val="16"/>
              </w:rPr>
            </w:pPr>
            <w:r w:rsidRPr="00125318">
              <w:rPr>
                <w:rFonts w:ascii="Poppins" w:hAnsi="Poppins" w:cs="Poppins"/>
                <w:sz w:val="16"/>
                <w:szCs w:val="16"/>
              </w:rPr>
              <w:t>Správce metodiky</w:t>
            </w:r>
          </w:p>
        </w:tc>
      </w:tr>
      <w:tr w:rsidR="001D61D7" w14:paraId="5B8E609D" w14:textId="77777777" w:rsidTr="00125318">
        <w:trPr>
          <w:trHeight w:val="70"/>
        </w:trPr>
        <w:tc>
          <w:tcPr>
            <w:tcW w:w="0" w:type="auto"/>
          </w:tcPr>
          <w:p w14:paraId="439B50E2" w14:textId="77777777" w:rsidR="001D61D7" w:rsidRPr="00125318" w:rsidRDefault="00000000" w:rsidP="00125318">
            <w:pPr>
              <w:pStyle w:val="Compact"/>
              <w:spacing w:before="0" w:after="0"/>
              <w:rPr>
                <w:rFonts w:ascii="Poppins" w:hAnsi="Poppins" w:cs="Poppins"/>
                <w:sz w:val="16"/>
                <w:szCs w:val="16"/>
              </w:rPr>
            </w:pPr>
            <w:r w:rsidRPr="00125318">
              <w:rPr>
                <w:rFonts w:ascii="Poppins" w:hAnsi="Poppins" w:cs="Poppins"/>
                <w:sz w:val="16"/>
                <w:szCs w:val="16"/>
              </w:rPr>
              <w:t>Nadřazený dokument</w:t>
            </w:r>
          </w:p>
        </w:tc>
        <w:tc>
          <w:tcPr>
            <w:tcW w:w="4405" w:type="dxa"/>
          </w:tcPr>
          <w:p w14:paraId="387AD6C7" w14:textId="77777777" w:rsidR="001D61D7" w:rsidRPr="00125318" w:rsidRDefault="00000000" w:rsidP="00125318">
            <w:pPr>
              <w:pStyle w:val="FirstParagraph"/>
              <w:spacing w:before="0" w:after="0"/>
              <w:rPr>
                <w:rFonts w:ascii="Poppins" w:hAnsi="Poppins" w:cs="Poppins"/>
                <w:sz w:val="16"/>
                <w:szCs w:val="16"/>
              </w:rPr>
            </w:pPr>
            <w:r w:rsidRPr="00125318">
              <w:rPr>
                <w:rFonts w:ascii="Poppins" w:hAnsi="Poppins" w:cs="Poppins"/>
                <w:sz w:val="16"/>
                <w:szCs w:val="16"/>
              </w:rPr>
              <w:t>0-RI-STD-V0.1-000 – Standard tvorby a správy dokumentace</w:t>
            </w:r>
          </w:p>
        </w:tc>
      </w:tr>
      <w:tr w:rsidR="001D61D7" w14:paraId="520A1483" w14:textId="77777777" w:rsidTr="00125318">
        <w:trPr>
          <w:trHeight w:val="70"/>
        </w:trPr>
        <w:tc>
          <w:tcPr>
            <w:tcW w:w="0" w:type="auto"/>
          </w:tcPr>
          <w:p w14:paraId="001D5C74" w14:textId="77777777" w:rsidR="001D61D7" w:rsidRPr="00125318" w:rsidRDefault="00000000" w:rsidP="00125318">
            <w:pPr>
              <w:pStyle w:val="Compact"/>
              <w:spacing w:before="0" w:after="0"/>
              <w:rPr>
                <w:rFonts w:ascii="Poppins" w:hAnsi="Poppins" w:cs="Poppins"/>
                <w:sz w:val="16"/>
                <w:szCs w:val="16"/>
              </w:rPr>
            </w:pPr>
            <w:r w:rsidRPr="00125318">
              <w:rPr>
                <w:rFonts w:ascii="Poppins" w:hAnsi="Poppins" w:cs="Poppins"/>
                <w:sz w:val="16"/>
                <w:szCs w:val="16"/>
              </w:rPr>
              <w:t>Související dokument</w:t>
            </w:r>
          </w:p>
        </w:tc>
        <w:tc>
          <w:tcPr>
            <w:tcW w:w="4405" w:type="dxa"/>
          </w:tcPr>
          <w:p w14:paraId="01707376" w14:textId="77777777" w:rsidR="001D61D7" w:rsidRPr="00125318" w:rsidRDefault="00000000" w:rsidP="00125318">
            <w:pPr>
              <w:pStyle w:val="FirstParagraph"/>
              <w:spacing w:before="0" w:after="0"/>
              <w:rPr>
                <w:rFonts w:ascii="Poppins" w:hAnsi="Poppins" w:cs="Poppins"/>
                <w:sz w:val="16"/>
                <w:szCs w:val="16"/>
              </w:rPr>
            </w:pPr>
            <w:r w:rsidRPr="00125318">
              <w:rPr>
                <w:rFonts w:ascii="Poppins" w:hAnsi="Poppins" w:cs="Poppins"/>
                <w:sz w:val="16"/>
                <w:szCs w:val="16"/>
              </w:rPr>
              <w:t>0-RI-CHR-V0.9-002 – Charta REST||ART INTEGRACE</w:t>
            </w:r>
          </w:p>
        </w:tc>
      </w:tr>
    </w:tbl>
    <w:p w14:paraId="67C1D8F7" w14:textId="7F58EB88" w:rsidR="001D61D7" w:rsidRDefault="001D61D7"/>
    <w:tbl>
      <w:tblPr>
        <w:tblW w:w="0" w:type="auto"/>
        <w:jc w:val="center"/>
        <w:tblBorders>
          <w:top w:val="single" w:sz="2" w:space="0" w:color="EAF5E6"/>
          <w:left w:val="single" w:sz="2" w:space="0" w:color="EAF5E6"/>
          <w:bottom w:val="single" w:sz="2" w:space="0" w:color="EAF5E6"/>
          <w:right w:val="single" w:sz="2" w:space="0" w:color="EAF5E6"/>
          <w:insideH w:val="single" w:sz="2" w:space="0" w:color="EAF5E6"/>
          <w:insideV w:val="single" w:sz="2" w:space="0" w:color="EAF5E6"/>
        </w:tblBorders>
        <w:tblLayout w:type="fixed"/>
        <w:tblLook w:val="04A0" w:firstRow="1" w:lastRow="0" w:firstColumn="1" w:lastColumn="0" w:noHBand="0" w:noVBand="1"/>
      </w:tblPr>
      <w:tblGrid>
        <w:gridCol w:w="5131"/>
        <w:gridCol w:w="5131"/>
      </w:tblGrid>
      <w:tr w:rsidR="00125318" w14:paraId="30AE18C6" w14:textId="77777777" w:rsidTr="00402D7B">
        <w:trPr>
          <w:jc w:val="center"/>
        </w:trPr>
        <w:tc>
          <w:tcPr>
            <w:tcW w:w="5131" w:type="dxa"/>
            <w:shd w:val="clear" w:color="auto" w:fill="EAF5E6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18B596A" w14:textId="2D4896BD" w:rsidR="00125318" w:rsidRDefault="00125318" w:rsidP="00402D7B">
            <w:pPr>
              <w:spacing w:after="0"/>
            </w:pPr>
            <w:bookmarkStart w:id="3" w:name="účel-dokumentu"/>
            <w:bookmarkEnd w:id="1"/>
            <w:bookmarkEnd w:id="2"/>
            <w:r>
              <w:rPr>
                <w:b/>
                <w:color w:val="0D5E46"/>
                <w:sz w:val="22"/>
              </w:rPr>
              <w:t>Účel dokumentu</w:t>
            </w:r>
          </w:p>
        </w:tc>
        <w:tc>
          <w:tcPr>
            <w:tcW w:w="5131" w:type="dxa"/>
            <w:shd w:val="clear" w:color="auto" w:fill="EAF5E6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9F1EA15" w14:textId="4EC2C319" w:rsidR="00125318" w:rsidRPr="00125318" w:rsidRDefault="00125318" w:rsidP="00402D7B">
            <w:pPr>
              <w:spacing w:after="0"/>
              <w:jc w:val="right"/>
              <w:rPr>
                <w:b/>
                <w:color w:val="0D5E46"/>
                <w:sz w:val="22"/>
              </w:rPr>
            </w:pPr>
            <w:r w:rsidRPr="00125318">
              <w:rPr>
                <w:b/>
                <w:color w:val="0D5E46"/>
                <w:sz w:val="22"/>
              </w:rPr>
              <w:t>1.</w:t>
            </w:r>
          </w:p>
        </w:tc>
      </w:tr>
    </w:tbl>
    <w:p w14:paraId="2130F743" w14:textId="77777777" w:rsidR="001D61D7" w:rsidRPr="007D0AA8" w:rsidRDefault="00000000">
      <w:pPr>
        <w:pStyle w:val="FirstParagraph"/>
        <w:rPr>
          <w:rFonts w:ascii="Poppins" w:hAnsi="Poppins" w:cs="Poppins"/>
          <w:sz w:val="18"/>
          <w:szCs w:val="18"/>
        </w:rPr>
      </w:pPr>
      <w:r w:rsidRPr="007D0AA8">
        <w:rPr>
          <w:rFonts w:ascii="Poppins" w:hAnsi="Poppins" w:cs="Poppins"/>
          <w:sz w:val="18"/>
          <w:szCs w:val="18"/>
        </w:rPr>
        <w:t>Tento dokument stanovuje závazné definice odborných pojmů používaných v systému REST||ART INTEGRACE.</w:t>
      </w:r>
    </w:p>
    <w:p w14:paraId="6E8A8673" w14:textId="77777777" w:rsidR="001D61D7" w:rsidRPr="007D0AA8" w:rsidRDefault="00000000">
      <w:pPr>
        <w:pStyle w:val="Zkladntext"/>
        <w:rPr>
          <w:rFonts w:ascii="Poppins" w:hAnsi="Poppins" w:cs="Poppins"/>
          <w:sz w:val="18"/>
          <w:szCs w:val="18"/>
        </w:rPr>
      </w:pPr>
      <w:r w:rsidRPr="007D0AA8">
        <w:rPr>
          <w:rFonts w:ascii="Poppins" w:hAnsi="Poppins" w:cs="Poppins"/>
          <w:sz w:val="18"/>
          <w:szCs w:val="18"/>
        </w:rPr>
        <w:t>Každý pojem má pouze jednu platnou definici. Všechny metodiky, standardy, programy a interní dokumenty používají tyto definice jednotně.</w:t>
      </w:r>
    </w:p>
    <w:p w14:paraId="5354E40F" w14:textId="331D1FC7" w:rsidR="001D61D7" w:rsidRDefault="001D61D7"/>
    <w:tbl>
      <w:tblPr>
        <w:tblW w:w="0" w:type="auto"/>
        <w:jc w:val="center"/>
        <w:tblBorders>
          <w:top w:val="single" w:sz="2" w:space="0" w:color="EAF5E6"/>
          <w:left w:val="single" w:sz="2" w:space="0" w:color="EAF5E6"/>
          <w:bottom w:val="single" w:sz="2" w:space="0" w:color="EAF5E6"/>
          <w:right w:val="single" w:sz="2" w:space="0" w:color="EAF5E6"/>
          <w:insideH w:val="single" w:sz="2" w:space="0" w:color="EAF5E6"/>
          <w:insideV w:val="single" w:sz="2" w:space="0" w:color="EAF5E6"/>
        </w:tblBorders>
        <w:tblLayout w:type="fixed"/>
        <w:tblLook w:val="04A0" w:firstRow="1" w:lastRow="0" w:firstColumn="1" w:lastColumn="0" w:noHBand="0" w:noVBand="1"/>
      </w:tblPr>
      <w:tblGrid>
        <w:gridCol w:w="5131"/>
        <w:gridCol w:w="5131"/>
      </w:tblGrid>
      <w:tr w:rsidR="00125318" w14:paraId="60438B4C" w14:textId="77777777" w:rsidTr="00402D7B">
        <w:trPr>
          <w:jc w:val="center"/>
        </w:trPr>
        <w:tc>
          <w:tcPr>
            <w:tcW w:w="5131" w:type="dxa"/>
            <w:shd w:val="clear" w:color="auto" w:fill="EAF5E6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8DC8A5E" w14:textId="32055A07" w:rsidR="00125318" w:rsidRDefault="00125318" w:rsidP="00402D7B">
            <w:pPr>
              <w:spacing w:after="0"/>
            </w:pPr>
            <w:bookmarkStart w:id="4" w:name="zásady-používání"/>
            <w:bookmarkEnd w:id="3"/>
            <w:r>
              <w:rPr>
                <w:b/>
                <w:color w:val="0D5E46"/>
                <w:sz w:val="22"/>
              </w:rPr>
              <w:t>Zásady používání</w:t>
            </w:r>
          </w:p>
        </w:tc>
        <w:tc>
          <w:tcPr>
            <w:tcW w:w="5131" w:type="dxa"/>
            <w:shd w:val="clear" w:color="auto" w:fill="EAF5E6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FB51069" w14:textId="5FB2509B" w:rsidR="00125318" w:rsidRPr="00125318" w:rsidRDefault="00125318" w:rsidP="00402D7B">
            <w:pPr>
              <w:spacing w:after="0"/>
              <w:jc w:val="right"/>
              <w:rPr>
                <w:b/>
                <w:color w:val="0D5E46"/>
                <w:sz w:val="22"/>
              </w:rPr>
            </w:pPr>
            <w:r w:rsidRPr="00125318">
              <w:rPr>
                <w:b/>
                <w:color w:val="0D5E46"/>
                <w:sz w:val="22"/>
              </w:rPr>
              <w:t>2.</w:t>
            </w:r>
          </w:p>
        </w:tc>
      </w:tr>
    </w:tbl>
    <w:p w14:paraId="65C8E495" w14:textId="77777777" w:rsidR="001D61D7" w:rsidRPr="00125318" w:rsidRDefault="00000000" w:rsidP="00125318">
      <w:pPr>
        <w:pStyle w:val="Zkladntext"/>
        <w:numPr>
          <w:ilvl w:val="0"/>
          <w:numId w:val="3"/>
        </w:numPr>
        <w:rPr>
          <w:rFonts w:ascii="Poppins" w:hAnsi="Poppins" w:cs="Poppins"/>
          <w:sz w:val="18"/>
          <w:szCs w:val="18"/>
        </w:rPr>
      </w:pPr>
      <w:r w:rsidRPr="00125318">
        <w:rPr>
          <w:rFonts w:ascii="Poppins" w:hAnsi="Poppins" w:cs="Poppins"/>
          <w:sz w:val="18"/>
          <w:szCs w:val="18"/>
        </w:rPr>
        <w:t>Každý odborný pojem je definován pouze v tomto dokumentu.</w:t>
      </w:r>
    </w:p>
    <w:p w14:paraId="66F625A2" w14:textId="77777777" w:rsidR="001D61D7" w:rsidRPr="00125318" w:rsidRDefault="00000000" w:rsidP="00125318">
      <w:pPr>
        <w:pStyle w:val="Zkladntext"/>
        <w:numPr>
          <w:ilvl w:val="0"/>
          <w:numId w:val="5"/>
        </w:numPr>
        <w:rPr>
          <w:rFonts w:ascii="Poppins" w:hAnsi="Poppins" w:cs="Poppins"/>
          <w:sz w:val="18"/>
          <w:szCs w:val="18"/>
        </w:rPr>
      </w:pPr>
      <w:r w:rsidRPr="00125318">
        <w:rPr>
          <w:rFonts w:ascii="Poppins" w:hAnsi="Poppins" w:cs="Poppins"/>
          <w:sz w:val="18"/>
          <w:szCs w:val="18"/>
        </w:rPr>
        <w:t>Ostatní dokumenty na definice odkazují.</w:t>
      </w:r>
    </w:p>
    <w:p w14:paraId="0C0E9B36" w14:textId="77777777" w:rsidR="001D61D7" w:rsidRPr="00125318" w:rsidRDefault="00000000" w:rsidP="00125318">
      <w:pPr>
        <w:pStyle w:val="Zkladntext"/>
        <w:numPr>
          <w:ilvl w:val="0"/>
          <w:numId w:val="5"/>
        </w:numPr>
        <w:rPr>
          <w:rFonts w:ascii="Poppins" w:hAnsi="Poppins" w:cs="Poppins"/>
          <w:sz w:val="18"/>
          <w:szCs w:val="18"/>
        </w:rPr>
      </w:pPr>
      <w:r w:rsidRPr="00125318">
        <w:rPr>
          <w:rFonts w:ascii="Poppins" w:hAnsi="Poppins" w:cs="Poppins"/>
          <w:sz w:val="18"/>
          <w:szCs w:val="18"/>
        </w:rPr>
        <w:t>Změna definice se provádí výhradně revizí tohoto dokumentu.</w:t>
      </w:r>
    </w:p>
    <w:p w14:paraId="46A96B2A" w14:textId="3CC4A966" w:rsidR="00125318" w:rsidRPr="008A7A90" w:rsidRDefault="00000000" w:rsidP="008A7A90">
      <w:pPr>
        <w:pStyle w:val="Zkladntext"/>
        <w:numPr>
          <w:ilvl w:val="0"/>
          <w:numId w:val="6"/>
        </w:numPr>
        <w:rPr>
          <w:rFonts w:ascii="Poppins" w:hAnsi="Poppins" w:cs="Poppins"/>
          <w:sz w:val="18"/>
          <w:szCs w:val="18"/>
        </w:rPr>
      </w:pPr>
      <w:r w:rsidRPr="008A7A90">
        <w:rPr>
          <w:rFonts w:ascii="Poppins" w:hAnsi="Poppins" w:cs="Poppins"/>
          <w:sz w:val="18"/>
          <w:szCs w:val="18"/>
        </w:rPr>
        <w:t>Pokud vznikne nový odborný pojem, je nejprve zařazen do Slovníku pojmů a teprve následně používán v dalších dokumentech.</w:t>
      </w:r>
      <w:bookmarkStart w:id="5" w:name="závazné-definice"/>
      <w:bookmarkEnd w:id="4"/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4750"/>
        <w:gridCol w:w="4750"/>
      </w:tblGrid>
      <w:tr w:rsidR="008A7A90" w:rsidRPr="008A7A90" w14:paraId="7E0ABFE0" w14:textId="77777777" w:rsidTr="00C1221D">
        <w:tc>
          <w:tcPr>
            <w:tcW w:w="4750" w:type="dxa"/>
            <w:tcBorders>
              <w:right w:val="nil"/>
            </w:tcBorders>
            <w:shd w:val="clear" w:color="auto" w:fill="EAF5E6"/>
            <w:vAlign w:val="center"/>
          </w:tcPr>
          <w:p w14:paraId="62CAC8FB" w14:textId="5282810D" w:rsidR="008A7A90" w:rsidRPr="008A7A90" w:rsidRDefault="008A7A90" w:rsidP="008A7A90">
            <w:pPr>
              <w:pStyle w:val="AbstractTitle"/>
              <w:spacing w:before="0"/>
              <w:jc w:val="left"/>
              <w:rPr>
                <w:bCs/>
              </w:rPr>
            </w:pPr>
            <w:r w:rsidRPr="008A7A90">
              <w:rPr>
                <w:bCs/>
                <w:color w:val="0D5E46"/>
                <w:sz w:val="22"/>
              </w:rPr>
              <w:lastRenderedPageBreak/>
              <w:t>Slovník - závazné definice</w:t>
            </w:r>
          </w:p>
        </w:tc>
        <w:tc>
          <w:tcPr>
            <w:tcW w:w="4750" w:type="dxa"/>
            <w:tcBorders>
              <w:left w:val="nil"/>
            </w:tcBorders>
            <w:shd w:val="clear" w:color="auto" w:fill="EAF5E6"/>
          </w:tcPr>
          <w:p w14:paraId="188D4131" w14:textId="1FA71DCC" w:rsidR="008A7A90" w:rsidRPr="008A7A90" w:rsidRDefault="008A7A90" w:rsidP="008A7A90">
            <w:pPr>
              <w:pStyle w:val="Nadpis2"/>
              <w:spacing w:before="0" w:after="0"/>
              <w:jc w:val="right"/>
              <w:rPr>
                <w:rFonts w:ascii="Poppins" w:eastAsiaTheme="minorHAnsi" w:hAnsi="Poppins" w:cs="Poppins"/>
                <w:color w:val="auto"/>
                <w:sz w:val="18"/>
                <w:szCs w:val="18"/>
              </w:rPr>
            </w:pPr>
            <w:r>
              <w:rPr>
                <w:b/>
                <w:color w:val="0D5E46"/>
                <w:sz w:val="22"/>
              </w:rPr>
              <w:t>3</w:t>
            </w:r>
            <w:r w:rsidRPr="00125318">
              <w:rPr>
                <w:b/>
                <w:color w:val="0D5E46"/>
                <w:sz w:val="22"/>
              </w:rPr>
              <w:t>.</w:t>
            </w:r>
          </w:p>
        </w:tc>
      </w:tr>
      <w:tr w:rsidR="008A7A90" w:rsidRPr="008A7A90" w14:paraId="21481A29" w14:textId="77777777" w:rsidTr="008A7A90">
        <w:tc>
          <w:tcPr>
            <w:tcW w:w="4750" w:type="dxa"/>
            <w:vAlign w:val="center"/>
          </w:tcPr>
          <w:p w14:paraId="1E0E055F" w14:textId="68DBB7CF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  <w:bookmarkStart w:id="6" w:name="adaptace"/>
            <w:r w:rsidRPr="00C1221D">
              <w:rPr>
                <w:sz w:val="22"/>
                <w:szCs w:val="22"/>
              </w:rPr>
              <w:t>Adaptace</w:t>
            </w:r>
          </w:p>
        </w:tc>
        <w:tc>
          <w:tcPr>
            <w:tcW w:w="4750" w:type="dxa"/>
          </w:tcPr>
          <w:p w14:paraId="1AF0C1D0" w14:textId="77777777" w:rsidR="008A7A90" w:rsidRPr="00C1221D" w:rsidRDefault="008A7A90" w:rsidP="008A7A90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  <w:r w:rsidRPr="00C1221D">
              <w:rPr>
                <w:rFonts w:ascii="Poppins" w:eastAsiaTheme="minorHAnsi" w:hAnsi="Poppins" w:cs="Poppins"/>
                <w:color w:val="auto"/>
                <w:sz w:val="16"/>
                <w:szCs w:val="16"/>
              </w:rPr>
              <w:t>Proces postupného přizpůsobení člověka novému životnímu prostředí, pracovním podmínkám a společenským očekáváním po významné životní změně.</w:t>
            </w:r>
          </w:p>
        </w:tc>
      </w:tr>
      <w:tr w:rsidR="008A7A90" w:rsidRPr="008A7A90" w14:paraId="1B90E94F" w14:textId="77777777" w:rsidTr="008A7A90">
        <w:tc>
          <w:tcPr>
            <w:tcW w:w="4750" w:type="dxa"/>
            <w:vAlign w:val="center"/>
          </w:tcPr>
          <w:p w14:paraId="66206950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04751AC7" w14:textId="77777777" w:rsidR="008A7A90" w:rsidRPr="008A7A90" w:rsidRDefault="008A7A90" w:rsidP="008A7A90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8"/>
                <w:szCs w:val="18"/>
              </w:rPr>
            </w:pPr>
          </w:p>
        </w:tc>
      </w:tr>
      <w:tr w:rsidR="008A7A90" w:rsidRPr="008A7A90" w14:paraId="186A8351" w14:textId="77777777" w:rsidTr="008A7A90">
        <w:tc>
          <w:tcPr>
            <w:tcW w:w="4750" w:type="dxa"/>
            <w:vAlign w:val="center"/>
          </w:tcPr>
          <w:p w14:paraId="21534B33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  <w:bookmarkStart w:id="7" w:name="bod-zlomu"/>
            <w:bookmarkEnd w:id="6"/>
            <w:r w:rsidRPr="00C1221D">
              <w:rPr>
                <w:sz w:val="22"/>
                <w:szCs w:val="22"/>
              </w:rPr>
              <w:t>Bod zlomu</w:t>
            </w:r>
          </w:p>
        </w:tc>
        <w:tc>
          <w:tcPr>
            <w:tcW w:w="4750" w:type="dxa"/>
          </w:tcPr>
          <w:p w14:paraId="1378B2A8" w14:textId="268DBCF8" w:rsidR="008A7A90" w:rsidRPr="00C1221D" w:rsidRDefault="008A7A90" w:rsidP="008A7A90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  <w:r w:rsidRPr="00C1221D">
              <w:rPr>
                <w:rFonts w:ascii="Poppins" w:eastAsiaTheme="minorHAnsi" w:hAnsi="Poppins" w:cs="Poppins"/>
                <w:color w:val="auto"/>
                <w:sz w:val="16"/>
                <w:szCs w:val="16"/>
              </w:rPr>
              <w:t>Rozhodující okamžik nebo období, kdy je člověk připraven přijmout odpovědnost za změnu svého života a aktivně se zapojit do procesu osobního rozvoje a reintegrace. Bod zlomu nelze člověku nařídit. Lze jej rozpoznat, podpořit a vytvořit podmínky pro jeho využití.</w:t>
            </w:r>
          </w:p>
        </w:tc>
      </w:tr>
      <w:tr w:rsidR="008A7A90" w:rsidRPr="008A7A90" w14:paraId="0486201E" w14:textId="77777777" w:rsidTr="008A7A90">
        <w:tc>
          <w:tcPr>
            <w:tcW w:w="4750" w:type="dxa"/>
            <w:vAlign w:val="center"/>
          </w:tcPr>
          <w:p w14:paraId="31F8ED69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35B89057" w14:textId="77777777" w:rsidR="008A7A90" w:rsidRPr="00C1221D" w:rsidRDefault="008A7A90" w:rsidP="008A7A90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</w:p>
        </w:tc>
      </w:tr>
      <w:tr w:rsidR="008A7A90" w:rsidRPr="008A7A90" w14:paraId="310A7884" w14:textId="77777777" w:rsidTr="008A7A90">
        <w:tc>
          <w:tcPr>
            <w:tcW w:w="4750" w:type="dxa"/>
            <w:vAlign w:val="center"/>
          </w:tcPr>
          <w:p w14:paraId="288ACF74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  <w:bookmarkStart w:id="8" w:name="case-management"/>
            <w:bookmarkEnd w:id="7"/>
            <w:r w:rsidRPr="00C1221D">
              <w:rPr>
                <w:sz w:val="22"/>
                <w:szCs w:val="22"/>
              </w:rPr>
              <w:t>Case management</w:t>
            </w:r>
          </w:p>
        </w:tc>
        <w:tc>
          <w:tcPr>
            <w:tcW w:w="4750" w:type="dxa"/>
          </w:tcPr>
          <w:p w14:paraId="70456397" w14:textId="77777777" w:rsidR="008A7A90" w:rsidRPr="00C1221D" w:rsidRDefault="008A7A90" w:rsidP="008A7A90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  <w:r w:rsidRPr="00C1221D">
              <w:rPr>
                <w:rFonts w:ascii="Poppins" w:eastAsiaTheme="minorHAnsi" w:hAnsi="Poppins" w:cs="Poppins"/>
                <w:color w:val="auto"/>
                <w:sz w:val="16"/>
                <w:szCs w:val="16"/>
              </w:rPr>
              <w:t>Koordinovaný proces plánování, řízení a vyhodnocování podpory poskytované klientovi s cílem dosáhnout stanovených cílů prostřednictvím spolupráce více subjektů.</w:t>
            </w:r>
          </w:p>
        </w:tc>
      </w:tr>
      <w:tr w:rsidR="008A7A90" w:rsidRPr="008A7A90" w14:paraId="0A97DA77" w14:textId="77777777" w:rsidTr="008A7A90">
        <w:tc>
          <w:tcPr>
            <w:tcW w:w="4750" w:type="dxa"/>
            <w:vAlign w:val="center"/>
          </w:tcPr>
          <w:p w14:paraId="79BE1FB7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0DD39F6D" w14:textId="77777777" w:rsidR="008A7A90" w:rsidRPr="00C1221D" w:rsidRDefault="008A7A90" w:rsidP="008A7A90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</w:p>
        </w:tc>
      </w:tr>
      <w:tr w:rsidR="008A7A90" w:rsidRPr="008A7A90" w14:paraId="337836FA" w14:textId="77777777" w:rsidTr="008A7A90">
        <w:tc>
          <w:tcPr>
            <w:tcW w:w="4750" w:type="dxa"/>
            <w:vAlign w:val="center"/>
          </w:tcPr>
          <w:p w14:paraId="7EA4ADBD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  <w:bookmarkStart w:id="9" w:name="důstojnost"/>
            <w:bookmarkEnd w:id="8"/>
            <w:r w:rsidRPr="00C1221D">
              <w:rPr>
                <w:sz w:val="22"/>
                <w:szCs w:val="22"/>
              </w:rPr>
              <w:t>Důstojnost</w:t>
            </w:r>
          </w:p>
        </w:tc>
        <w:tc>
          <w:tcPr>
            <w:tcW w:w="4750" w:type="dxa"/>
          </w:tcPr>
          <w:p w14:paraId="0EAA39CD" w14:textId="77777777" w:rsidR="008A7A90" w:rsidRPr="00C1221D" w:rsidRDefault="008A7A90" w:rsidP="008A7A90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  <w:r w:rsidRPr="00C1221D">
              <w:rPr>
                <w:rFonts w:ascii="Poppins" w:eastAsiaTheme="minorHAnsi" w:hAnsi="Poppins" w:cs="Poppins"/>
                <w:color w:val="auto"/>
                <w:sz w:val="16"/>
                <w:szCs w:val="16"/>
              </w:rPr>
              <w:t>Nezcizitelná hodnota každého člověka, která musí být respektována bez ohledu na jeho minulost, sociální situaci nebo životní okolnosti.</w:t>
            </w:r>
          </w:p>
        </w:tc>
      </w:tr>
      <w:tr w:rsidR="008A7A90" w:rsidRPr="008A7A90" w14:paraId="0730D3F7" w14:textId="77777777" w:rsidTr="008A7A90">
        <w:tc>
          <w:tcPr>
            <w:tcW w:w="4750" w:type="dxa"/>
            <w:vAlign w:val="center"/>
          </w:tcPr>
          <w:p w14:paraId="25E1F5EE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68A46E85" w14:textId="77777777" w:rsidR="008A7A90" w:rsidRPr="00C1221D" w:rsidRDefault="008A7A90" w:rsidP="008A7A90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</w:p>
        </w:tc>
      </w:tr>
      <w:tr w:rsidR="008A7A90" w:rsidRPr="008A7A90" w14:paraId="69675D62" w14:textId="77777777" w:rsidTr="008A7A90">
        <w:tc>
          <w:tcPr>
            <w:tcW w:w="4750" w:type="dxa"/>
            <w:vAlign w:val="center"/>
          </w:tcPr>
          <w:p w14:paraId="77405091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  <w:bookmarkStart w:id="10" w:name="individuální-plán"/>
            <w:bookmarkEnd w:id="9"/>
            <w:r w:rsidRPr="00C1221D">
              <w:rPr>
                <w:sz w:val="22"/>
                <w:szCs w:val="22"/>
              </w:rPr>
              <w:t>Individuální plán</w:t>
            </w:r>
          </w:p>
        </w:tc>
        <w:tc>
          <w:tcPr>
            <w:tcW w:w="4750" w:type="dxa"/>
          </w:tcPr>
          <w:p w14:paraId="795FC076" w14:textId="77777777" w:rsidR="008A7A90" w:rsidRPr="00C1221D" w:rsidRDefault="008A7A90" w:rsidP="008A7A90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  <w:r w:rsidRPr="00C1221D">
              <w:rPr>
                <w:rFonts w:ascii="Poppins" w:eastAsiaTheme="minorHAnsi" w:hAnsi="Poppins" w:cs="Poppins"/>
                <w:color w:val="auto"/>
                <w:sz w:val="16"/>
                <w:szCs w:val="16"/>
              </w:rPr>
              <w:t>Dokumentovaný plán stanovující cíle, odpovědnosti, postupy a časový rámec spolupráce mezi klientem a organizací.</w:t>
            </w:r>
          </w:p>
        </w:tc>
      </w:tr>
      <w:tr w:rsidR="008A7A90" w:rsidRPr="008A7A90" w14:paraId="7BBAF0FC" w14:textId="77777777" w:rsidTr="008A7A90">
        <w:tc>
          <w:tcPr>
            <w:tcW w:w="4750" w:type="dxa"/>
            <w:vAlign w:val="center"/>
          </w:tcPr>
          <w:p w14:paraId="3D7675CF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04924DAF" w14:textId="77777777" w:rsidR="008A7A90" w:rsidRPr="00C1221D" w:rsidRDefault="008A7A90" w:rsidP="008A7A90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A7A90" w:rsidRPr="008A7A90" w14:paraId="5ECA9F75" w14:textId="77777777" w:rsidTr="008A7A90">
        <w:tc>
          <w:tcPr>
            <w:tcW w:w="4750" w:type="dxa"/>
            <w:vAlign w:val="center"/>
          </w:tcPr>
          <w:p w14:paraId="4DBBFF83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  <w:bookmarkStart w:id="11" w:name="integrace"/>
            <w:bookmarkEnd w:id="10"/>
            <w:r w:rsidRPr="00C1221D">
              <w:rPr>
                <w:sz w:val="22"/>
                <w:szCs w:val="22"/>
              </w:rPr>
              <w:t>Integrace</w:t>
            </w:r>
          </w:p>
        </w:tc>
        <w:tc>
          <w:tcPr>
            <w:tcW w:w="4750" w:type="dxa"/>
          </w:tcPr>
          <w:p w14:paraId="40462A1E" w14:textId="77777777" w:rsidR="008A7A90" w:rsidRPr="00C1221D" w:rsidRDefault="008A7A90" w:rsidP="008A7A90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  <w:r w:rsidRPr="00C1221D">
              <w:rPr>
                <w:rFonts w:ascii="Poppins" w:eastAsiaTheme="minorHAnsi" w:hAnsi="Poppins" w:cs="Poppins"/>
                <w:color w:val="auto"/>
                <w:sz w:val="16"/>
                <w:szCs w:val="16"/>
              </w:rPr>
              <w:t>Proces začlenění člověka do společnosti při zachování jeho práv, povinností a schopnosti samostatně fungovat v běžném životě.</w:t>
            </w:r>
          </w:p>
        </w:tc>
      </w:tr>
      <w:tr w:rsidR="008A7A90" w:rsidRPr="008A7A90" w14:paraId="2E94A611" w14:textId="77777777" w:rsidTr="008A7A90">
        <w:tc>
          <w:tcPr>
            <w:tcW w:w="4750" w:type="dxa"/>
            <w:vAlign w:val="center"/>
          </w:tcPr>
          <w:p w14:paraId="1E542E30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1E7CA362" w14:textId="77777777" w:rsidR="008A7A90" w:rsidRPr="00C1221D" w:rsidRDefault="008A7A90" w:rsidP="008A7A90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A7A90" w:rsidRPr="008A7A90" w14:paraId="55A1FE6F" w14:textId="77777777" w:rsidTr="008A7A90">
        <w:tc>
          <w:tcPr>
            <w:tcW w:w="4750" w:type="dxa"/>
            <w:vAlign w:val="center"/>
          </w:tcPr>
          <w:p w14:paraId="17B3AE40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  <w:bookmarkStart w:id="12" w:name="klient"/>
            <w:bookmarkEnd w:id="11"/>
            <w:r w:rsidRPr="00C1221D">
              <w:rPr>
                <w:sz w:val="22"/>
                <w:szCs w:val="22"/>
              </w:rPr>
              <w:t>Klient</w:t>
            </w:r>
          </w:p>
        </w:tc>
        <w:tc>
          <w:tcPr>
            <w:tcW w:w="4750" w:type="dxa"/>
          </w:tcPr>
          <w:p w14:paraId="63307915" w14:textId="77777777" w:rsidR="008A7A90" w:rsidRPr="00C1221D" w:rsidRDefault="008A7A90" w:rsidP="008A7A90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  <w:r w:rsidRPr="00C1221D">
              <w:rPr>
                <w:rFonts w:ascii="Poppins" w:eastAsiaTheme="minorHAnsi" w:hAnsi="Poppins" w:cs="Poppins"/>
                <w:color w:val="auto"/>
                <w:sz w:val="16"/>
                <w:szCs w:val="16"/>
              </w:rPr>
              <w:t>Osoba, která dobrovolně vstoupila do některého z programů REST||ART INTEGRACE a aktivně spolupracuje na plnění sjednaných cílů.</w:t>
            </w:r>
          </w:p>
        </w:tc>
      </w:tr>
      <w:tr w:rsidR="008A7A90" w:rsidRPr="008A7A90" w14:paraId="5EE26CE9" w14:textId="77777777" w:rsidTr="008A7A90">
        <w:tc>
          <w:tcPr>
            <w:tcW w:w="4750" w:type="dxa"/>
            <w:vAlign w:val="center"/>
          </w:tcPr>
          <w:p w14:paraId="42AAC011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2B971A8D" w14:textId="77777777" w:rsidR="008A7A90" w:rsidRPr="00C1221D" w:rsidRDefault="008A7A90" w:rsidP="008A7A90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A7A90" w:rsidRPr="008A7A90" w14:paraId="33653C82" w14:textId="77777777" w:rsidTr="008A7A90">
        <w:trPr>
          <w:trHeight w:val="841"/>
        </w:trPr>
        <w:tc>
          <w:tcPr>
            <w:tcW w:w="4750" w:type="dxa"/>
            <w:vAlign w:val="center"/>
          </w:tcPr>
          <w:p w14:paraId="2F7910BF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  <w:bookmarkStart w:id="13" w:name="mentor"/>
            <w:bookmarkEnd w:id="12"/>
            <w:r w:rsidRPr="00C1221D">
              <w:rPr>
                <w:sz w:val="22"/>
                <w:szCs w:val="22"/>
              </w:rPr>
              <w:t>Mentor</w:t>
            </w:r>
          </w:p>
        </w:tc>
        <w:tc>
          <w:tcPr>
            <w:tcW w:w="4750" w:type="dxa"/>
          </w:tcPr>
          <w:p w14:paraId="52842AA7" w14:textId="77777777" w:rsidR="008A7A90" w:rsidRPr="00C1221D" w:rsidRDefault="008A7A90" w:rsidP="008A7A90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  <w:r w:rsidRPr="00C1221D">
              <w:rPr>
                <w:rFonts w:ascii="Poppins" w:eastAsiaTheme="minorHAnsi" w:hAnsi="Poppins" w:cs="Poppins"/>
                <w:color w:val="auto"/>
                <w:sz w:val="16"/>
                <w:szCs w:val="16"/>
              </w:rPr>
              <w:t>Pracovník nebo spolupracovník organizace, který provází klienta procesem změny, poskytuje odbornou podporu, motivaci a koordinaci, aniž by přebíral odpovědnost za jeho rozhodnutí.</w:t>
            </w:r>
          </w:p>
        </w:tc>
      </w:tr>
      <w:tr w:rsidR="008A7A90" w:rsidRPr="008A7A90" w14:paraId="5BB32E7F" w14:textId="77777777" w:rsidTr="008A7A90">
        <w:tc>
          <w:tcPr>
            <w:tcW w:w="4750" w:type="dxa"/>
            <w:vAlign w:val="center"/>
          </w:tcPr>
          <w:p w14:paraId="4DCF1A06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1D262702" w14:textId="77777777" w:rsidR="008A7A90" w:rsidRPr="00C1221D" w:rsidRDefault="008A7A90" w:rsidP="008A7A90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A7A90" w:rsidRPr="008A7A90" w14:paraId="37677C8A" w14:textId="77777777" w:rsidTr="008A7A90">
        <w:tc>
          <w:tcPr>
            <w:tcW w:w="4750" w:type="dxa"/>
            <w:vAlign w:val="center"/>
          </w:tcPr>
          <w:p w14:paraId="040BB5E0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  <w:bookmarkStart w:id="14" w:name="metodika"/>
            <w:bookmarkEnd w:id="13"/>
            <w:r w:rsidRPr="00C1221D">
              <w:rPr>
                <w:sz w:val="22"/>
                <w:szCs w:val="22"/>
              </w:rPr>
              <w:t>Metodika</w:t>
            </w:r>
          </w:p>
        </w:tc>
        <w:tc>
          <w:tcPr>
            <w:tcW w:w="4750" w:type="dxa"/>
          </w:tcPr>
          <w:p w14:paraId="504D0FE4" w14:textId="77777777" w:rsidR="008A7A90" w:rsidRPr="00C1221D" w:rsidRDefault="008A7A90" w:rsidP="008A7A90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  <w:r w:rsidRPr="00C1221D">
              <w:rPr>
                <w:rFonts w:ascii="Poppins" w:eastAsiaTheme="minorHAnsi" w:hAnsi="Poppins" w:cs="Poppins"/>
                <w:color w:val="auto"/>
                <w:sz w:val="16"/>
                <w:szCs w:val="16"/>
              </w:rPr>
              <w:t>Soubor závazných pravidel, doporučených postupů a standardů upravujících odbornou činnost organizace.</w:t>
            </w:r>
          </w:p>
        </w:tc>
      </w:tr>
      <w:tr w:rsidR="008A7A90" w:rsidRPr="008A7A90" w14:paraId="3D01871F" w14:textId="77777777" w:rsidTr="008A7A90">
        <w:tc>
          <w:tcPr>
            <w:tcW w:w="4750" w:type="dxa"/>
            <w:vAlign w:val="center"/>
          </w:tcPr>
          <w:p w14:paraId="18218464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58E0A407" w14:textId="77777777" w:rsidR="008A7A90" w:rsidRPr="00C1221D" w:rsidRDefault="008A7A90" w:rsidP="008A7A90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A7A90" w:rsidRPr="008A7A90" w14:paraId="5644720F" w14:textId="77777777" w:rsidTr="008A7A90">
        <w:trPr>
          <w:trHeight w:val="868"/>
        </w:trPr>
        <w:tc>
          <w:tcPr>
            <w:tcW w:w="4750" w:type="dxa"/>
            <w:vAlign w:val="center"/>
          </w:tcPr>
          <w:p w14:paraId="7EA97D49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  <w:bookmarkStart w:id="15" w:name="only-true"/>
            <w:bookmarkEnd w:id="14"/>
            <w:r w:rsidRPr="00C1221D">
              <w:rPr>
                <w:sz w:val="22"/>
                <w:szCs w:val="22"/>
              </w:rPr>
              <w:t>ONLY TRUE</w:t>
            </w:r>
          </w:p>
        </w:tc>
        <w:tc>
          <w:tcPr>
            <w:tcW w:w="4750" w:type="dxa"/>
          </w:tcPr>
          <w:p w14:paraId="47384F3B" w14:textId="1521D25B" w:rsidR="008A7A90" w:rsidRPr="00C1221D" w:rsidRDefault="008A7A90" w:rsidP="008A7A90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  <w:r w:rsidRPr="00C1221D">
              <w:rPr>
                <w:rFonts w:ascii="Poppins" w:eastAsiaTheme="minorHAnsi" w:hAnsi="Poppins" w:cs="Poppins"/>
                <w:color w:val="auto"/>
                <w:sz w:val="16"/>
                <w:szCs w:val="16"/>
              </w:rPr>
              <w:t>Základní metodický princip REST||ART INTEGRACE. Každé tvrzení musí být jednoznačně označeno jako ověřený fakt, odborný názor, praktická zkušenost, metodické doporučení nebo pracovní hypotéza.</w:t>
            </w:r>
          </w:p>
        </w:tc>
      </w:tr>
      <w:tr w:rsidR="008A7A90" w:rsidRPr="008A7A90" w14:paraId="264242C1" w14:textId="77777777" w:rsidTr="008A7A90">
        <w:trPr>
          <w:trHeight w:val="70"/>
        </w:trPr>
        <w:tc>
          <w:tcPr>
            <w:tcW w:w="4750" w:type="dxa"/>
            <w:vAlign w:val="center"/>
          </w:tcPr>
          <w:p w14:paraId="17E10E6E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2FF35CF7" w14:textId="77777777" w:rsidR="008A7A90" w:rsidRPr="00C1221D" w:rsidRDefault="008A7A90" w:rsidP="008A7A90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</w:p>
        </w:tc>
      </w:tr>
      <w:tr w:rsidR="008A7A90" w:rsidRPr="008A7A90" w14:paraId="2F71C312" w14:textId="77777777" w:rsidTr="008A7A90">
        <w:tc>
          <w:tcPr>
            <w:tcW w:w="4750" w:type="dxa"/>
            <w:vAlign w:val="center"/>
          </w:tcPr>
          <w:p w14:paraId="0991B616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  <w:bookmarkStart w:id="16" w:name="partner"/>
            <w:bookmarkEnd w:id="15"/>
            <w:r w:rsidRPr="00C1221D">
              <w:rPr>
                <w:sz w:val="22"/>
                <w:szCs w:val="22"/>
              </w:rPr>
              <w:t>Partner</w:t>
            </w:r>
          </w:p>
        </w:tc>
        <w:tc>
          <w:tcPr>
            <w:tcW w:w="4750" w:type="dxa"/>
          </w:tcPr>
          <w:p w14:paraId="3603160D" w14:textId="77777777" w:rsidR="008A7A90" w:rsidRPr="00C1221D" w:rsidRDefault="008A7A90" w:rsidP="008A7A90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  <w:r w:rsidRPr="00C1221D">
              <w:rPr>
                <w:rFonts w:ascii="Poppins" w:eastAsiaTheme="minorHAnsi" w:hAnsi="Poppins" w:cs="Poppins"/>
                <w:color w:val="auto"/>
                <w:sz w:val="16"/>
                <w:szCs w:val="16"/>
              </w:rPr>
              <w:t>Fyzická nebo právnická osoba spolupracující s REST||ART INTEGRACE při naplňování společných cílů.</w:t>
            </w:r>
          </w:p>
        </w:tc>
      </w:tr>
      <w:tr w:rsidR="008A7A90" w:rsidRPr="008A7A90" w14:paraId="14875C24" w14:textId="77777777" w:rsidTr="008A7A90">
        <w:tc>
          <w:tcPr>
            <w:tcW w:w="4750" w:type="dxa"/>
            <w:vAlign w:val="center"/>
          </w:tcPr>
          <w:p w14:paraId="3A5554EB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76A78ADE" w14:textId="77777777" w:rsidR="008A7A90" w:rsidRPr="00C1221D" w:rsidRDefault="008A7A90" w:rsidP="008A7A90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A7A90" w:rsidRPr="008A7A90" w14:paraId="2B39C0DD" w14:textId="77777777" w:rsidTr="008A7A90">
        <w:tc>
          <w:tcPr>
            <w:tcW w:w="4750" w:type="dxa"/>
            <w:vAlign w:val="center"/>
          </w:tcPr>
          <w:p w14:paraId="27E67D5D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  <w:bookmarkStart w:id="17" w:name="pracovní-integrace"/>
            <w:bookmarkEnd w:id="16"/>
            <w:r w:rsidRPr="00C1221D">
              <w:rPr>
                <w:sz w:val="22"/>
                <w:szCs w:val="22"/>
              </w:rPr>
              <w:t>Pracovní integrace</w:t>
            </w:r>
          </w:p>
        </w:tc>
        <w:tc>
          <w:tcPr>
            <w:tcW w:w="4750" w:type="dxa"/>
          </w:tcPr>
          <w:p w14:paraId="506419AC" w14:textId="77777777" w:rsidR="008A7A90" w:rsidRPr="00C1221D" w:rsidRDefault="008A7A90" w:rsidP="008A7A90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  <w:r w:rsidRPr="00C1221D">
              <w:rPr>
                <w:rFonts w:ascii="Poppins" w:eastAsiaTheme="minorHAnsi" w:hAnsi="Poppins" w:cs="Poppins"/>
                <w:color w:val="auto"/>
                <w:sz w:val="16"/>
                <w:szCs w:val="16"/>
              </w:rPr>
              <w:t>Proces získání, udržení a dlouhodobého rozvoje legálního pracovního uplatnění vedoucího k ekonomické samostatnosti klienta.</w:t>
            </w:r>
          </w:p>
        </w:tc>
      </w:tr>
      <w:tr w:rsidR="008A7A90" w:rsidRPr="008A7A90" w14:paraId="2A63C524" w14:textId="77777777" w:rsidTr="008A7A90">
        <w:tc>
          <w:tcPr>
            <w:tcW w:w="4750" w:type="dxa"/>
            <w:vAlign w:val="center"/>
          </w:tcPr>
          <w:p w14:paraId="3B074B49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  <w:bookmarkStart w:id="18" w:name="program"/>
            <w:bookmarkEnd w:id="17"/>
            <w:r w:rsidRPr="00C1221D">
              <w:rPr>
                <w:sz w:val="22"/>
                <w:szCs w:val="22"/>
              </w:rPr>
              <w:t>Program</w:t>
            </w:r>
          </w:p>
        </w:tc>
        <w:tc>
          <w:tcPr>
            <w:tcW w:w="4750" w:type="dxa"/>
          </w:tcPr>
          <w:p w14:paraId="21E00670" w14:textId="77777777" w:rsidR="008A7A90" w:rsidRPr="00C1221D" w:rsidRDefault="008A7A90" w:rsidP="008A7A90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  <w:r w:rsidRPr="00C1221D">
              <w:rPr>
                <w:rFonts w:ascii="Poppins" w:eastAsiaTheme="minorHAnsi" w:hAnsi="Poppins" w:cs="Poppins"/>
                <w:color w:val="auto"/>
                <w:sz w:val="16"/>
                <w:szCs w:val="16"/>
              </w:rPr>
              <w:t>Ucelený soubor činností zaměřených na konkrétní oblast podpory v rámci systému REST||ART INTEGRACE.</w:t>
            </w:r>
          </w:p>
        </w:tc>
      </w:tr>
      <w:tr w:rsidR="008A7A90" w:rsidRPr="008A7A90" w14:paraId="62FF276A" w14:textId="77777777" w:rsidTr="008A7A90">
        <w:tc>
          <w:tcPr>
            <w:tcW w:w="4750" w:type="dxa"/>
            <w:vAlign w:val="center"/>
          </w:tcPr>
          <w:p w14:paraId="508EB05F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0D11127E" w14:textId="77777777" w:rsidR="008A7A90" w:rsidRPr="00C1221D" w:rsidRDefault="008A7A90" w:rsidP="008A7A90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A7A90" w:rsidRPr="008A7A90" w14:paraId="3ED0FE1A" w14:textId="77777777" w:rsidTr="008A7A90">
        <w:tc>
          <w:tcPr>
            <w:tcW w:w="4750" w:type="dxa"/>
            <w:vAlign w:val="center"/>
          </w:tcPr>
          <w:p w14:paraId="7197FDD3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  <w:bookmarkStart w:id="19" w:name="recidiva"/>
            <w:bookmarkEnd w:id="18"/>
            <w:r w:rsidRPr="00C1221D">
              <w:rPr>
                <w:sz w:val="22"/>
                <w:szCs w:val="22"/>
              </w:rPr>
              <w:t>Recidiva</w:t>
            </w:r>
          </w:p>
        </w:tc>
        <w:tc>
          <w:tcPr>
            <w:tcW w:w="4750" w:type="dxa"/>
          </w:tcPr>
          <w:p w14:paraId="6EF16C34" w14:textId="77777777" w:rsidR="008A7A90" w:rsidRPr="00C1221D" w:rsidRDefault="008A7A90" w:rsidP="008A7A90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  <w:r w:rsidRPr="00C1221D">
              <w:rPr>
                <w:rFonts w:ascii="Poppins" w:eastAsiaTheme="minorHAnsi" w:hAnsi="Poppins" w:cs="Poppins"/>
                <w:color w:val="auto"/>
                <w:sz w:val="16"/>
                <w:szCs w:val="16"/>
              </w:rPr>
              <w:t>Opakované protiprávní jednání osoby po předchozím odsouzení nebo výkonu trestu, posuzované podle platných právních předpisů nebo metodiky hodnocení programu.</w:t>
            </w:r>
          </w:p>
        </w:tc>
      </w:tr>
      <w:tr w:rsidR="008A7A90" w:rsidRPr="008A7A90" w14:paraId="3915F0C7" w14:textId="77777777" w:rsidTr="008A7A90">
        <w:tc>
          <w:tcPr>
            <w:tcW w:w="4750" w:type="dxa"/>
            <w:vAlign w:val="center"/>
          </w:tcPr>
          <w:p w14:paraId="72B104FB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0C1913B6" w14:textId="77777777" w:rsidR="008A7A90" w:rsidRPr="00C1221D" w:rsidRDefault="008A7A90" w:rsidP="008A7A90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A7A90" w:rsidRPr="008A7A90" w14:paraId="10BD0A5F" w14:textId="77777777" w:rsidTr="008A7A90">
        <w:tc>
          <w:tcPr>
            <w:tcW w:w="4750" w:type="dxa"/>
            <w:vAlign w:val="center"/>
          </w:tcPr>
          <w:p w14:paraId="19C2DCF5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  <w:bookmarkStart w:id="20" w:name="reintegrace"/>
            <w:bookmarkEnd w:id="19"/>
            <w:r w:rsidRPr="00C1221D">
              <w:rPr>
                <w:sz w:val="22"/>
                <w:szCs w:val="22"/>
              </w:rPr>
              <w:t>Reintegrace</w:t>
            </w:r>
          </w:p>
        </w:tc>
        <w:tc>
          <w:tcPr>
            <w:tcW w:w="4750" w:type="dxa"/>
          </w:tcPr>
          <w:p w14:paraId="63A37499" w14:textId="77777777" w:rsidR="008A7A90" w:rsidRPr="00C1221D" w:rsidRDefault="008A7A90" w:rsidP="008A7A90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  <w:r w:rsidRPr="00C1221D">
              <w:rPr>
                <w:rFonts w:ascii="Poppins" w:eastAsiaTheme="minorHAnsi" w:hAnsi="Poppins" w:cs="Poppins"/>
                <w:color w:val="auto"/>
                <w:sz w:val="16"/>
                <w:szCs w:val="16"/>
              </w:rPr>
              <w:t>Dlouhodobý proces, během kterého člověk obnovuje svou schopnost samostatně, odpovědně a legálně fungovat ve společnosti prostřednictvím práce, vzdělávání, sociálních vztahů a plnění občanských povinností.</w:t>
            </w:r>
          </w:p>
        </w:tc>
      </w:tr>
      <w:tr w:rsidR="008A7A90" w:rsidRPr="008A7A90" w14:paraId="2DEB9874" w14:textId="77777777" w:rsidTr="008A7A90">
        <w:tc>
          <w:tcPr>
            <w:tcW w:w="4750" w:type="dxa"/>
            <w:vAlign w:val="center"/>
          </w:tcPr>
          <w:p w14:paraId="3F438A7F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1D24F584" w14:textId="77777777" w:rsidR="008A7A90" w:rsidRPr="00C1221D" w:rsidRDefault="008A7A90" w:rsidP="008A7A90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A7A90" w:rsidRPr="008A7A90" w14:paraId="3D23C595" w14:textId="77777777" w:rsidTr="008A7A90">
        <w:tc>
          <w:tcPr>
            <w:tcW w:w="4750" w:type="dxa"/>
            <w:vAlign w:val="center"/>
          </w:tcPr>
          <w:p w14:paraId="42446944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  <w:bookmarkStart w:id="21" w:name="restart-integrace"/>
            <w:bookmarkEnd w:id="20"/>
            <w:r w:rsidRPr="00C1221D">
              <w:rPr>
                <w:sz w:val="22"/>
                <w:szCs w:val="22"/>
              </w:rPr>
              <w:t>REST||ART INTEGRACE</w:t>
            </w:r>
          </w:p>
        </w:tc>
        <w:tc>
          <w:tcPr>
            <w:tcW w:w="4750" w:type="dxa"/>
          </w:tcPr>
          <w:p w14:paraId="55872859" w14:textId="77777777" w:rsidR="008A7A90" w:rsidRPr="00C1221D" w:rsidRDefault="008A7A90" w:rsidP="008A7A90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  <w:r w:rsidRPr="00C1221D">
              <w:rPr>
                <w:rFonts w:ascii="Poppins" w:eastAsiaTheme="minorHAnsi" w:hAnsi="Poppins" w:cs="Poppins"/>
                <w:color w:val="auto"/>
                <w:sz w:val="16"/>
                <w:szCs w:val="16"/>
              </w:rPr>
              <w:t>Zastřešující systém metodik, standardů, programů, partnerství a odborných postupů zaměřených na podporu odpovědné sociální reintegrace a prevence sociálního vyloučení.</w:t>
            </w:r>
          </w:p>
        </w:tc>
      </w:tr>
      <w:tr w:rsidR="008A7A90" w:rsidRPr="008A7A90" w14:paraId="1A6248C2" w14:textId="77777777" w:rsidTr="008A7A90">
        <w:tc>
          <w:tcPr>
            <w:tcW w:w="4750" w:type="dxa"/>
            <w:vAlign w:val="center"/>
          </w:tcPr>
          <w:p w14:paraId="205FCA82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15E8ADDA" w14:textId="77777777" w:rsidR="008A7A90" w:rsidRPr="00C1221D" w:rsidRDefault="008A7A90" w:rsidP="008A7A90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A7A90" w:rsidRPr="008A7A90" w14:paraId="78522030" w14:textId="77777777" w:rsidTr="008A7A90">
        <w:tc>
          <w:tcPr>
            <w:tcW w:w="4750" w:type="dxa"/>
            <w:vAlign w:val="center"/>
          </w:tcPr>
          <w:p w14:paraId="478DF5AB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  <w:bookmarkStart w:id="22" w:name="restart"/>
            <w:bookmarkEnd w:id="21"/>
            <w:r w:rsidRPr="00C1221D">
              <w:rPr>
                <w:sz w:val="22"/>
                <w:szCs w:val="22"/>
              </w:rPr>
              <w:t>RESTART</w:t>
            </w:r>
          </w:p>
        </w:tc>
        <w:tc>
          <w:tcPr>
            <w:tcW w:w="4750" w:type="dxa"/>
          </w:tcPr>
          <w:p w14:paraId="2C168DFE" w14:textId="77777777" w:rsidR="008A7A90" w:rsidRPr="00C1221D" w:rsidRDefault="008A7A90" w:rsidP="008A7A90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  <w:r w:rsidRPr="00C1221D">
              <w:rPr>
                <w:rFonts w:ascii="Poppins" w:eastAsiaTheme="minorHAnsi" w:hAnsi="Poppins" w:cs="Poppins"/>
                <w:color w:val="auto"/>
                <w:sz w:val="16"/>
                <w:szCs w:val="16"/>
              </w:rPr>
              <w:t>Program systému REST||ART INTEGRACE zaměřený na podporu osob při návratu do běžného života prostřednictvím koordinované práce, mentoringu, zaměstnanosti a individuálního plánování.</w:t>
            </w:r>
          </w:p>
        </w:tc>
      </w:tr>
      <w:tr w:rsidR="008A7A90" w:rsidRPr="008A7A90" w14:paraId="27803B22" w14:textId="77777777" w:rsidTr="008A7A90">
        <w:tc>
          <w:tcPr>
            <w:tcW w:w="4750" w:type="dxa"/>
            <w:vAlign w:val="center"/>
          </w:tcPr>
          <w:p w14:paraId="01A9C641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692765FB" w14:textId="77777777" w:rsidR="008A7A90" w:rsidRPr="00C1221D" w:rsidRDefault="008A7A90" w:rsidP="008A7A90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A7A90" w:rsidRPr="008A7A90" w14:paraId="30FDE0C5" w14:textId="77777777" w:rsidTr="008A7A90">
        <w:tc>
          <w:tcPr>
            <w:tcW w:w="4750" w:type="dxa"/>
            <w:vAlign w:val="center"/>
          </w:tcPr>
          <w:p w14:paraId="7D694A56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  <w:bookmarkStart w:id="23" w:name="rizikový-faktor"/>
            <w:bookmarkEnd w:id="22"/>
            <w:r w:rsidRPr="00C1221D">
              <w:rPr>
                <w:sz w:val="22"/>
                <w:szCs w:val="22"/>
              </w:rPr>
              <w:t>Rizikový faktor</w:t>
            </w:r>
          </w:p>
        </w:tc>
        <w:tc>
          <w:tcPr>
            <w:tcW w:w="4750" w:type="dxa"/>
          </w:tcPr>
          <w:p w14:paraId="4B55ADEB" w14:textId="77777777" w:rsidR="008A7A90" w:rsidRPr="00C1221D" w:rsidRDefault="008A7A90" w:rsidP="008A7A90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  <w:r w:rsidRPr="00C1221D">
              <w:rPr>
                <w:rFonts w:ascii="Poppins" w:eastAsiaTheme="minorHAnsi" w:hAnsi="Poppins" w:cs="Poppins"/>
                <w:color w:val="auto"/>
                <w:sz w:val="16"/>
                <w:szCs w:val="16"/>
              </w:rPr>
              <w:t>Okolnost nebo soubor okolností, které mohou zvyšovat pravděpodobnost neúspěšné reintegrace nebo opakovaného sociálně rizikového chování.</w:t>
            </w:r>
          </w:p>
        </w:tc>
      </w:tr>
      <w:tr w:rsidR="008A7A90" w:rsidRPr="008A7A90" w14:paraId="1D0F851C" w14:textId="77777777" w:rsidTr="008A7A90">
        <w:tc>
          <w:tcPr>
            <w:tcW w:w="4750" w:type="dxa"/>
            <w:vAlign w:val="center"/>
          </w:tcPr>
          <w:p w14:paraId="16A4BB96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48BD310C" w14:textId="77777777" w:rsidR="008A7A90" w:rsidRPr="00C1221D" w:rsidRDefault="008A7A90" w:rsidP="008A7A90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A7A90" w:rsidRPr="008A7A90" w14:paraId="64C2340E" w14:textId="77777777" w:rsidTr="008A7A90">
        <w:tc>
          <w:tcPr>
            <w:tcW w:w="4750" w:type="dxa"/>
            <w:vAlign w:val="center"/>
          </w:tcPr>
          <w:p w14:paraId="77723E4A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  <w:bookmarkStart w:id="24" w:name="standard"/>
            <w:bookmarkEnd w:id="23"/>
            <w:r w:rsidRPr="00C1221D">
              <w:rPr>
                <w:sz w:val="22"/>
                <w:szCs w:val="22"/>
              </w:rPr>
              <w:t>Standard</w:t>
            </w:r>
          </w:p>
        </w:tc>
        <w:tc>
          <w:tcPr>
            <w:tcW w:w="4750" w:type="dxa"/>
          </w:tcPr>
          <w:p w14:paraId="74CC82C8" w14:textId="77777777" w:rsidR="008A7A90" w:rsidRPr="00C1221D" w:rsidRDefault="008A7A90" w:rsidP="008A7A90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  <w:r w:rsidRPr="00C1221D">
              <w:rPr>
                <w:rFonts w:ascii="Poppins" w:eastAsiaTheme="minorHAnsi" w:hAnsi="Poppins" w:cs="Poppins"/>
                <w:color w:val="auto"/>
                <w:sz w:val="16"/>
                <w:szCs w:val="16"/>
              </w:rPr>
              <w:t>Závazný dokument stanovující jednotný způsob provádění konkrétní odborné činnosti.</w:t>
            </w:r>
          </w:p>
        </w:tc>
      </w:tr>
      <w:tr w:rsidR="008A7A90" w:rsidRPr="008A7A90" w14:paraId="64138708" w14:textId="77777777" w:rsidTr="008A7A90">
        <w:tc>
          <w:tcPr>
            <w:tcW w:w="4750" w:type="dxa"/>
            <w:vAlign w:val="center"/>
          </w:tcPr>
          <w:p w14:paraId="0953F19A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746865BA" w14:textId="77777777" w:rsidR="008A7A90" w:rsidRPr="00C1221D" w:rsidRDefault="008A7A90" w:rsidP="008A7A90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A7A90" w:rsidRPr="008A7A90" w14:paraId="70616EFF" w14:textId="77777777" w:rsidTr="008A7A90">
        <w:tc>
          <w:tcPr>
            <w:tcW w:w="4750" w:type="dxa"/>
            <w:vAlign w:val="center"/>
          </w:tcPr>
          <w:p w14:paraId="5C301E7D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  <w:bookmarkStart w:id="25" w:name="stabilizace"/>
            <w:bookmarkEnd w:id="24"/>
            <w:r w:rsidRPr="00C1221D">
              <w:rPr>
                <w:sz w:val="22"/>
                <w:szCs w:val="22"/>
              </w:rPr>
              <w:t>Stabilizace</w:t>
            </w:r>
          </w:p>
        </w:tc>
        <w:tc>
          <w:tcPr>
            <w:tcW w:w="4750" w:type="dxa"/>
          </w:tcPr>
          <w:p w14:paraId="3D0E806B" w14:textId="77777777" w:rsidR="008A7A90" w:rsidRPr="00C1221D" w:rsidRDefault="008A7A90" w:rsidP="008A7A90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  <w:r w:rsidRPr="00C1221D">
              <w:rPr>
                <w:rFonts w:ascii="Poppins" w:eastAsiaTheme="minorHAnsi" w:hAnsi="Poppins" w:cs="Poppins"/>
                <w:color w:val="auto"/>
                <w:sz w:val="16"/>
                <w:szCs w:val="16"/>
              </w:rPr>
              <w:t>Období, během kterého klient dosahuje dlouhodobě udržitelného stavu v oblasti bydlení, zaměstnání, sociálních vztahů a osobní odpovědnosti.</w:t>
            </w:r>
          </w:p>
        </w:tc>
      </w:tr>
      <w:tr w:rsidR="008A7A90" w:rsidRPr="008A7A90" w14:paraId="1E1D7A27" w14:textId="77777777" w:rsidTr="008A7A90">
        <w:tc>
          <w:tcPr>
            <w:tcW w:w="4750" w:type="dxa"/>
          </w:tcPr>
          <w:p w14:paraId="64EC1C94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511141FD" w14:textId="77777777" w:rsidR="008A7A90" w:rsidRPr="00C1221D" w:rsidRDefault="008A7A90" w:rsidP="008A7A90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8A7A90" w:rsidRPr="008A7A90" w14:paraId="7CA45416" w14:textId="77777777" w:rsidTr="008A7A90">
        <w:tc>
          <w:tcPr>
            <w:tcW w:w="4750" w:type="dxa"/>
          </w:tcPr>
          <w:p w14:paraId="6BE3EB94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  <w:bookmarkStart w:id="26" w:name="transparentnost"/>
            <w:bookmarkEnd w:id="25"/>
            <w:r w:rsidRPr="00C1221D">
              <w:rPr>
                <w:sz w:val="22"/>
                <w:szCs w:val="22"/>
              </w:rPr>
              <w:t>Transparentnost</w:t>
            </w:r>
          </w:p>
        </w:tc>
        <w:tc>
          <w:tcPr>
            <w:tcW w:w="4750" w:type="dxa"/>
          </w:tcPr>
          <w:p w14:paraId="21D17C90" w14:textId="77777777" w:rsidR="008A7A90" w:rsidRPr="00C1221D" w:rsidRDefault="008A7A90" w:rsidP="008A7A90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  <w:r w:rsidRPr="00C1221D">
              <w:rPr>
                <w:rFonts w:ascii="Poppins" w:eastAsiaTheme="minorHAnsi" w:hAnsi="Poppins" w:cs="Poppins"/>
                <w:color w:val="auto"/>
                <w:sz w:val="16"/>
                <w:szCs w:val="16"/>
              </w:rPr>
              <w:t>Princip otevřeného a pravdivého informování o činnosti organizace při současném respektování ochrany osobních údajů, právních předpisů a etických zásad.</w:t>
            </w:r>
          </w:p>
        </w:tc>
      </w:tr>
      <w:tr w:rsidR="008A7A90" w:rsidRPr="008A7A90" w14:paraId="3B8DAF19" w14:textId="77777777" w:rsidTr="008A7A90">
        <w:tc>
          <w:tcPr>
            <w:tcW w:w="4750" w:type="dxa"/>
          </w:tcPr>
          <w:p w14:paraId="473ABD8A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33862030" w14:textId="77777777" w:rsidR="008A7A90" w:rsidRPr="00C1221D" w:rsidRDefault="008A7A90" w:rsidP="008A7A90">
            <w:pPr>
              <w:rPr>
                <w:rFonts w:ascii="Poppins" w:hAnsi="Poppins" w:cs="Poppins"/>
                <w:sz w:val="16"/>
                <w:szCs w:val="16"/>
              </w:rPr>
            </w:pPr>
          </w:p>
        </w:tc>
      </w:tr>
      <w:bookmarkEnd w:id="26"/>
      <w:tr w:rsidR="008A7A90" w:rsidRPr="008A7A90" w14:paraId="557A0654" w14:textId="77777777" w:rsidTr="008A7A90">
        <w:tc>
          <w:tcPr>
            <w:tcW w:w="4750" w:type="dxa"/>
          </w:tcPr>
          <w:p w14:paraId="45832DDF" w14:textId="77777777" w:rsidR="008A7A90" w:rsidRPr="00C1221D" w:rsidRDefault="008A7A90" w:rsidP="008A7A90">
            <w:pPr>
              <w:pStyle w:val="AbstractTitle"/>
              <w:spacing w:before="0"/>
              <w:rPr>
                <w:sz w:val="22"/>
                <w:szCs w:val="22"/>
              </w:rPr>
            </w:pPr>
            <w:r w:rsidRPr="00C1221D">
              <w:rPr>
                <w:sz w:val="22"/>
                <w:szCs w:val="22"/>
              </w:rPr>
              <w:t>Veřejný zájem</w:t>
            </w:r>
          </w:p>
        </w:tc>
        <w:tc>
          <w:tcPr>
            <w:tcW w:w="4750" w:type="dxa"/>
          </w:tcPr>
          <w:p w14:paraId="54838B0B" w14:textId="77777777" w:rsidR="008A7A90" w:rsidRPr="00C1221D" w:rsidRDefault="008A7A90" w:rsidP="008A7A90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  <w:r w:rsidRPr="00C1221D">
              <w:rPr>
                <w:rFonts w:ascii="Poppins" w:eastAsiaTheme="minorHAnsi" w:hAnsi="Poppins" w:cs="Poppins"/>
                <w:color w:val="auto"/>
                <w:sz w:val="16"/>
                <w:szCs w:val="16"/>
              </w:rPr>
              <w:t>Zájem společnosti na bezpečnosti, právním státu, ochraně lidské důstojnosti a podpoře řešení, která přispívají ke snižování sociálních rizik a posilování odpovědného občanského života.</w:t>
            </w:r>
          </w:p>
        </w:tc>
      </w:tr>
      <w:tr w:rsidR="00643B49" w:rsidRPr="008A7A90" w14:paraId="62287CBE" w14:textId="77777777" w:rsidTr="008A7A90">
        <w:tc>
          <w:tcPr>
            <w:tcW w:w="4750" w:type="dxa"/>
          </w:tcPr>
          <w:p w14:paraId="202ABE58" w14:textId="77777777" w:rsidR="00643B49" w:rsidRPr="00C1221D" w:rsidRDefault="00643B49" w:rsidP="008A7A90">
            <w:pPr>
              <w:pStyle w:val="AbstractTitle"/>
              <w:spacing w:before="0"/>
              <w:rPr>
                <w:sz w:val="22"/>
                <w:szCs w:val="22"/>
              </w:rPr>
            </w:pPr>
          </w:p>
        </w:tc>
        <w:tc>
          <w:tcPr>
            <w:tcW w:w="4750" w:type="dxa"/>
          </w:tcPr>
          <w:p w14:paraId="22D50B8A" w14:textId="77777777" w:rsidR="00643B49" w:rsidRPr="00C1221D" w:rsidRDefault="00643B49" w:rsidP="008A7A90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</w:p>
        </w:tc>
      </w:tr>
      <w:tr w:rsidR="00164C61" w:rsidRPr="00164C61" w14:paraId="2658A19B" w14:textId="77777777" w:rsidTr="008A7A90">
        <w:tc>
          <w:tcPr>
            <w:tcW w:w="4750" w:type="dxa"/>
          </w:tcPr>
          <w:p w14:paraId="6FB38289" w14:textId="0E22BEE7" w:rsidR="00164C61" w:rsidRPr="00164C61" w:rsidRDefault="00164C61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  <w:r w:rsidRPr="00164C61">
              <w:rPr>
                <w:bCs/>
                <w:sz w:val="22"/>
                <w:szCs w:val="22"/>
                <w:lang w:val="cs-CZ"/>
              </w:rPr>
              <w:t>D-021 — Knowledge Base</w:t>
            </w:r>
          </w:p>
        </w:tc>
        <w:tc>
          <w:tcPr>
            <w:tcW w:w="4750" w:type="dxa"/>
          </w:tcPr>
          <w:p w14:paraId="5ACCB6C1" w14:textId="38264468" w:rsidR="00164C61" w:rsidRPr="00164C61" w:rsidRDefault="00167FF2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P</w:t>
            </w:r>
            <w:r w:rsidR="00164C61" w:rsidRPr="00164C61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ředstavuje centrální znalostní základnu systému, která obsahuje metodiky, standardy, definice, výzkumné poznatky, analytické materiály, legislativní podklady, formuláře, šablony a další odborné dokumenty.</w:t>
            </w:r>
          </w:p>
          <w:p w14:paraId="54A3AE0A" w14:textId="7A8BF170" w:rsidR="00164C61" w:rsidRPr="00164C61" w:rsidRDefault="00164C61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  <w:r w:rsidRPr="00164C61">
              <w:rPr>
                <w:rFonts w:ascii="Poppins" w:eastAsiaTheme="minorHAnsi" w:hAnsi="Poppins" w:cs="Poppins"/>
                <w:color w:val="auto"/>
                <w:sz w:val="16"/>
                <w:szCs w:val="16"/>
              </w:rPr>
              <w:t>Knowledge Base je řízeným systémem znalostí, který podléhá pravidlům tvorby, správy, revizí a verzování podle Standardu tvorby a správy dokumentace.</w:t>
            </w:r>
          </w:p>
        </w:tc>
      </w:tr>
      <w:tr w:rsidR="00164C61" w:rsidRPr="00164C61" w14:paraId="50DD6208" w14:textId="77777777" w:rsidTr="008A7A90">
        <w:tc>
          <w:tcPr>
            <w:tcW w:w="4750" w:type="dxa"/>
          </w:tcPr>
          <w:p w14:paraId="28C9739B" w14:textId="77777777" w:rsidR="00164C61" w:rsidRPr="00164C61" w:rsidRDefault="00164C61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  <w:r w:rsidRPr="00164C61">
              <w:rPr>
                <w:bCs/>
                <w:sz w:val="22"/>
                <w:szCs w:val="22"/>
                <w:lang w:val="cs-CZ"/>
              </w:rPr>
              <w:t>D-022 — Systém</w:t>
            </w:r>
          </w:p>
          <w:p w14:paraId="313C8755" w14:textId="77777777" w:rsidR="00164C61" w:rsidRPr="00164C61" w:rsidRDefault="00164C61" w:rsidP="008A7A90">
            <w:pPr>
              <w:pStyle w:val="AbstractTitle"/>
              <w:spacing w:before="0"/>
              <w:rPr>
                <w:sz w:val="22"/>
                <w:szCs w:val="22"/>
                <w:lang w:val="cs-CZ"/>
              </w:rPr>
            </w:pPr>
          </w:p>
        </w:tc>
        <w:tc>
          <w:tcPr>
            <w:tcW w:w="4750" w:type="dxa"/>
          </w:tcPr>
          <w:p w14:paraId="424F559D" w14:textId="77777777" w:rsidR="00164C61" w:rsidRPr="00164C61" w:rsidRDefault="00164C61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  <w:r w:rsidRPr="00164C61">
              <w:rPr>
                <w:rFonts w:ascii="Poppins" w:eastAsiaTheme="minorHAnsi" w:hAnsi="Poppins" w:cs="Poppins"/>
                <w:color w:val="auto"/>
                <w:sz w:val="16"/>
                <w:szCs w:val="16"/>
              </w:rPr>
              <w:t>Systém REST||ART INTEGRACE je metodicky řízený celek tvořený řídicími dokumenty, frameworkem, standardy, programy, procesy, partnery, výzkumem a Knowledge Base.</w:t>
            </w:r>
          </w:p>
          <w:p w14:paraId="78944864" w14:textId="77777777" w:rsidR="00164C61" w:rsidRPr="00164C61" w:rsidRDefault="00164C61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  <w:r w:rsidRPr="00164C61">
              <w:rPr>
                <w:rFonts w:ascii="Poppins" w:eastAsiaTheme="minorHAnsi" w:hAnsi="Poppins" w:cs="Poppins"/>
                <w:color w:val="auto"/>
                <w:sz w:val="16"/>
                <w:szCs w:val="16"/>
              </w:rPr>
              <w:t>Jednotlivé části systému jsou vzájemně provázány a společně naplňují poslání organizace.</w:t>
            </w:r>
          </w:p>
          <w:p w14:paraId="7A20A16A" w14:textId="77777777" w:rsidR="00164C61" w:rsidRPr="00164C61" w:rsidRDefault="00164C61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</w:p>
        </w:tc>
      </w:tr>
      <w:tr w:rsidR="00643B49" w:rsidRPr="00164C61" w14:paraId="126CE315" w14:textId="77777777" w:rsidTr="008A7A90">
        <w:tc>
          <w:tcPr>
            <w:tcW w:w="4750" w:type="dxa"/>
          </w:tcPr>
          <w:p w14:paraId="165D05BF" w14:textId="77777777" w:rsidR="00643B49" w:rsidRPr="00164C61" w:rsidRDefault="00643B49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</w:p>
        </w:tc>
        <w:tc>
          <w:tcPr>
            <w:tcW w:w="4750" w:type="dxa"/>
          </w:tcPr>
          <w:p w14:paraId="09B2261D" w14:textId="77777777" w:rsidR="00643B49" w:rsidRPr="00164C61" w:rsidRDefault="00643B49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</w:p>
        </w:tc>
      </w:tr>
      <w:tr w:rsidR="00164C61" w:rsidRPr="00164C61" w14:paraId="0B12D43A" w14:textId="77777777" w:rsidTr="008A7A90">
        <w:tc>
          <w:tcPr>
            <w:tcW w:w="4750" w:type="dxa"/>
          </w:tcPr>
          <w:p w14:paraId="5806B6EE" w14:textId="2FF62778" w:rsidR="00164C61" w:rsidRPr="00164C61" w:rsidRDefault="00164C61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  <w:r w:rsidRPr="00164C61">
              <w:rPr>
                <w:bCs/>
                <w:sz w:val="22"/>
                <w:szCs w:val="22"/>
                <w:lang w:val="cs-CZ"/>
              </w:rPr>
              <w:t>D-023 — Architektura systému</w:t>
            </w:r>
          </w:p>
        </w:tc>
        <w:tc>
          <w:tcPr>
            <w:tcW w:w="4750" w:type="dxa"/>
          </w:tcPr>
          <w:p w14:paraId="5E294957" w14:textId="77777777" w:rsidR="00164C61" w:rsidRPr="00167FF2" w:rsidRDefault="00164C61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167FF2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Soubor pravidel určujících strukturu systému REST||ART INTEGRACE, vzájemné vztahy jeho částí, jejich kompetence, návaznosti a způsob řízení.</w:t>
            </w:r>
          </w:p>
          <w:p w14:paraId="70EF860A" w14:textId="77777777" w:rsidR="00164C61" w:rsidRPr="00164C61" w:rsidRDefault="00164C61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  <w:r w:rsidRPr="00164C61">
              <w:rPr>
                <w:rFonts w:ascii="Poppins" w:eastAsiaTheme="minorHAnsi" w:hAnsi="Poppins" w:cs="Poppins"/>
                <w:color w:val="auto"/>
                <w:sz w:val="16"/>
                <w:szCs w:val="16"/>
              </w:rPr>
              <w:t>Architektura systému zajišťuje dlouhodobou přehlednost, rozšiřitelnost a jednotnost celé organizace.</w:t>
            </w:r>
          </w:p>
          <w:p w14:paraId="14A4A321" w14:textId="77777777" w:rsidR="00164C61" w:rsidRPr="00164C61" w:rsidRDefault="00164C61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</w:p>
        </w:tc>
      </w:tr>
      <w:tr w:rsidR="00643B49" w:rsidRPr="00164C61" w14:paraId="7CF46F9E" w14:textId="77777777" w:rsidTr="008A7A90">
        <w:tc>
          <w:tcPr>
            <w:tcW w:w="4750" w:type="dxa"/>
          </w:tcPr>
          <w:p w14:paraId="2E2A58F5" w14:textId="77777777" w:rsidR="00643B49" w:rsidRPr="00164C61" w:rsidRDefault="00643B49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</w:p>
        </w:tc>
        <w:tc>
          <w:tcPr>
            <w:tcW w:w="4750" w:type="dxa"/>
          </w:tcPr>
          <w:p w14:paraId="29A368B3" w14:textId="77777777" w:rsidR="00643B49" w:rsidRPr="00164C61" w:rsidRDefault="00643B49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</w:rPr>
            </w:pPr>
          </w:p>
        </w:tc>
      </w:tr>
      <w:tr w:rsidR="00164C61" w:rsidRPr="00164C61" w14:paraId="29130BB2" w14:textId="77777777" w:rsidTr="008A7A90">
        <w:tc>
          <w:tcPr>
            <w:tcW w:w="4750" w:type="dxa"/>
          </w:tcPr>
          <w:p w14:paraId="6C646120" w14:textId="325E98FA" w:rsidR="00164C61" w:rsidRPr="00164C61" w:rsidRDefault="00164C61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  <w:r w:rsidRPr="00164C61">
              <w:rPr>
                <w:bCs/>
                <w:sz w:val="22"/>
                <w:szCs w:val="22"/>
                <w:lang w:val="cs-CZ"/>
              </w:rPr>
              <w:t>D-024 — Řídicí dokument</w:t>
            </w:r>
          </w:p>
        </w:tc>
        <w:tc>
          <w:tcPr>
            <w:tcW w:w="4750" w:type="dxa"/>
          </w:tcPr>
          <w:p w14:paraId="7EDAAA53" w14:textId="77777777" w:rsidR="00164C61" w:rsidRPr="00164C61" w:rsidRDefault="00164C61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164C61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Řídicí dokument stanovuje závazná pravidla, principy nebo metodické požadavky platné pro celý systém REST||ART INTEGRACE.</w:t>
            </w:r>
          </w:p>
          <w:p w14:paraId="61EF0155" w14:textId="28B685A1" w:rsidR="00164C61" w:rsidRPr="00164C61" w:rsidRDefault="00164C61" w:rsidP="00164C61">
            <w:pPr>
              <w:pStyle w:val="AbstractTitle"/>
              <w:spacing w:before="0"/>
              <w:jc w:val="left"/>
              <w:rPr>
                <w:rFonts w:ascii="Poppins" w:hAnsi="Poppins" w:cs="Poppins"/>
                <w:b w:val="0"/>
                <w:sz w:val="16"/>
                <w:szCs w:val="16"/>
                <w:lang w:val="cs-CZ"/>
              </w:rPr>
            </w:pPr>
            <w:r w:rsidRPr="00164C61">
              <w:rPr>
                <w:rFonts w:ascii="Poppins" w:hAnsi="Poppins" w:cs="Poppins"/>
                <w:b w:val="0"/>
                <w:sz w:val="16"/>
                <w:szCs w:val="16"/>
                <w:lang w:val="cs-CZ"/>
              </w:rPr>
              <w:t>Řídicí dokumenty mají nejvyšší metodickou autoritu a tvoří základ řízení organizace.</w:t>
            </w:r>
          </w:p>
        </w:tc>
      </w:tr>
      <w:tr w:rsidR="00643B49" w:rsidRPr="00164C61" w14:paraId="0352067D" w14:textId="77777777" w:rsidTr="008A7A90">
        <w:tc>
          <w:tcPr>
            <w:tcW w:w="4750" w:type="dxa"/>
          </w:tcPr>
          <w:p w14:paraId="5BC29602" w14:textId="77777777" w:rsidR="00643B49" w:rsidRPr="00164C61" w:rsidRDefault="00643B49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</w:p>
        </w:tc>
        <w:tc>
          <w:tcPr>
            <w:tcW w:w="4750" w:type="dxa"/>
          </w:tcPr>
          <w:p w14:paraId="5301B38D" w14:textId="77777777" w:rsidR="00643B49" w:rsidRPr="00164C61" w:rsidRDefault="00643B49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</w:p>
        </w:tc>
      </w:tr>
      <w:tr w:rsidR="00164C61" w:rsidRPr="00164C61" w14:paraId="11FFFF15" w14:textId="77777777" w:rsidTr="00164C61">
        <w:trPr>
          <w:trHeight w:val="1499"/>
        </w:trPr>
        <w:tc>
          <w:tcPr>
            <w:tcW w:w="4750" w:type="dxa"/>
          </w:tcPr>
          <w:p w14:paraId="5AB48221" w14:textId="4ABF51EB" w:rsidR="00164C61" w:rsidRPr="00164C61" w:rsidRDefault="00164C61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  <w:r w:rsidRPr="00164C61">
              <w:rPr>
                <w:bCs/>
                <w:sz w:val="22"/>
                <w:szCs w:val="22"/>
                <w:lang w:val="cs-CZ"/>
              </w:rPr>
              <w:t>D-025 — Standard</w:t>
            </w:r>
          </w:p>
        </w:tc>
        <w:tc>
          <w:tcPr>
            <w:tcW w:w="4750" w:type="dxa"/>
          </w:tcPr>
          <w:p w14:paraId="7381A182" w14:textId="77777777" w:rsidR="00164C61" w:rsidRPr="00164C61" w:rsidRDefault="00164C61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164C61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Standard je závazný dokument popisující jednotný způsob provádění konkrétní odborné činnosti nebo procesu.</w:t>
            </w:r>
          </w:p>
          <w:p w14:paraId="59F11D5B" w14:textId="4F1DF14F" w:rsidR="00164C61" w:rsidRPr="00164C61" w:rsidRDefault="00164C61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164C61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Standardy jsou závazné pro všechny programy a metodiky systému.</w:t>
            </w:r>
          </w:p>
        </w:tc>
      </w:tr>
      <w:tr w:rsidR="00643B49" w:rsidRPr="00164C61" w14:paraId="6475DB4C" w14:textId="77777777" w:rsidTr="00643B49">
        <w:trPr>
          <w:trHeight w:val="70"/>
        </w:trPr>
        <w:tc>
          <w:tcPr>
            <w:tcW w:w="4750" w:type="dxa"/>
          </w:tcPr>
          <w:p w14:paraId="4DF2E255" w14:textId="77777777" w:rsidR="00643B49" w:rsidRPr="00164C61" w:rsidRDefault="00643B49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</w:p>
        </w:tc>
        <w:tc>
          <w:tcPr>
            <w:tcW w:w="4750" w:type="dxa"/>
          </w:tcPr>
          <w:p w14:paraId="79E1BF53" w14:textId="77777777" w:rsidR="00643B49" w:rsidRPr="00164C61" w:rsidRDefault="00643B49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</w:p>
        </w:tc>
      </w:tr>
      <w:tr w:rsidR="00164C61" w:rsidRPr="00164C61" w14:paraId="2D3A86A4" w14:textId="77777777" w:rsidTr="008A7A90">
        <w:tc>
          <w:tcPr>
            <w:tcW w:w="4750" w:type="dxa"/>
          </w:tcPr>
          <w:p w14:paraId="15F1427F" w14:textId="77777777" w:rsidR="00164C61" w:rsidRPr="00164C61" w:rsidRDefault="00164C61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  <w:r w:rsidRPr="00164C61">
              <w:rPr>
                <w:bCs/>
                <w:sz w:val="22"/>
                <w:szCs w:val="22"/>
                <w:lang w:val="cs-CZ"/>
              </w:rPr>
              <w:t>D-026 — Framework</w:t>
            </w:r>
          </w:p>
          <w:p w14:paraId="24E985FF" w14:textId="77777777" w:rsidR="00164C61" w:rsidRPr="00164C61" w:rsidRDefault="00164C61" w:rsidP="00164C61">
            <w:pPr>
              <w:pStyle w:val="AbstractTitle"/>
              <w:spacing w:before="0"/>
              <w:rPr>
                <w:sz w:val="22"/>
                <w:szCs w:val="22"/>
                <w:lang w:val="cs-CZ"/>
              </w:rPr>
            </w:pPr>
          </w:p>
        </w:tc>
        <w:tc>
          <w:tcPr>
            <w:tcW w:w="4750" w:type="dxa"/>
          </w:tcPr>
          <w:p w14:paraId="2EB83731" w14:textId="77777777" w:rsidR="00164C61" w:rsidRPr="00164C61" w:rsidRDefault="00164C61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164C61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Framework představuje metodickou architekturu systému REST||ART INTEGRACE.</w:t>
            </w:r>
          </w:p>
          <w:p w14:paraId="2DC65869" w14:textId="3AF5F721" w:rsidR="00164C61" w:rsidRPr="00164C61" w:rsidRDefault="00164C61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164C61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Vymezuje základní principy fungování systému, jeho procesy, role, návaznosti a způsob řízení jednotlivých částí.</w:t>
            </w:r>
          </w:p>
        </w:tc>
      </w:tr>
      <w:tr w:rsidR="00643B49" w:rsidRPr="00164C61" w14:paraId="2DABE277" w14:textId="77777777" w:rsidTr="008A7A90">
        <w:tc>
          <w:tcPr>
            <w:tcW w:w="4750" w:type="dxa"/>
          </w:tcPr>
          <w:p w14:paraId="426910D1" w14:textId="77777777" w:rsidR="00643B49" w:rsidRPr="00164C61" w:rsidRDefault="00643B49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</w:p>
        </w:tc>
        <w:tc>
          <w:tcPr>
            <w:tcW w:w="4750" w:type="dxa"/>
          </w:tcPr>
          <w:p w14:paraId="53B6FA44" w14:textId="77777777" w:rsidR="00643B49" w:rsidRPr="00164C61" w:rsidRDefault="00643B49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</w:p>
        </w:tc>
      </w:tr>
      <w:tr w:rsidR="00164C61" w:rsidRPr="00164C61" w14:paraId="0ABC2DA8" w14:textId="77777777" w:rsidTr="008A7A90">
        <w:tc>
          <w:tcPr>
            <w:tcW w:w="4750" w:type="dxa"/>
          </w:tcPr>
          <w:p w14:paraId="394C1AE5" w14:textId="5DDCA220" w:rsidR="00164C61" w:rsidRPr="00164C61" w:rsidRDefault="00164C61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  <w:r w:rsidRPr="00164C61">
              <w:rPr>
                <w:bCs/>
                <w:sz w:val="22"/>
                <w:szCs w:val="22"/>
                <w:lang w:val="cs-CZ"/>
              </w:rPr>
              <w:t>D-027 — Change Log</w:t>
            </w:r>
          </w:p>
        </w:tc>
        <w:tc>
          <w:tcPr>
            <w:tcW w:w="4750" w:type="dxa"/>
          </w:tcPr>
          <w:p w14:paraId="0C20EC49" w14:textId="77777777" w:rsidR="00164C61" w:rsidRPr="00164C61" w:rsidRDefault="00164C61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164C61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Change Log je řízená evidence všech schválených i navrhovaných změn dokumentace.</w:t>
            </w:r>
          </w:p>
          <w:p w14:paraId="37B08A73" w14:textId="66156550" w:rsidR="00164C61" w:rsidRPr="00164C61" w:rsidRDefault="00164C61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164C61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Slouží k plánování revizí, sledování změn a řízení vývoje dokumentace bez narušení platných verzí dokumentů.</w:t>
            </w:r>
          </w:p>
        </w:tc>
      </w:tr>
      <w:tr w:rsidR="00643B49" w:rsidRPr="00164C61" w14:paraId="06646D9F" w14:textId="77777777" w:rsidTr="008A7A90">
        <w:tc>
          <w:tcPr>
            <w:tcW w:w="4750" w:type="dxa"/>
          </w:tcPr>
          <w:p w14:paraId="7342F3DC" w14:textId="77777777" w:rsidR="00643B49" w:rsidRPr="00164C61" w:rsidRDefault="00643B49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</w:p>
        </w:tc>
        <w:tc>
          <w:tcPr>
            <w:tcW w:w="4750" w:type="dxa"/>
          </w:tcPr>
          <w:p w14:paraId="6A923767" w14:textId="77777777" w:rsidR="00643B49" w:rsidRPr="00164C61" w:rsidRDefault="00643B49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</w:p>
        </w:tc>
      </w:tr>
      <w:tr w:rsidR="00164C61" w:rsidRPr="00164C61" w14:paraId="1FE216B8" w14:textId="77777777" w:rsidTr="008A7A90">
        <w:tc>
          <w:tcPr>
            <w:tcW w:w="4750" w:type="dxa"/>
          </w:tcPr>
          <w:p w14:paraId="508D9C2F" w14:textId="77777777" w:rsidR="00164C61" w:rsidRPr="00164C61" w:rsidRDefault="00164C61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  <w:r w:rsidRPr="00164C61">
              <w:rPr>
                <w:bCs/>
                <w:sz w:val="22"/>
                <w:szCs w:val="22"/>
                <w:lang w:val="cs-CZ"/>
              </w:rPr>
              <w:t>D-028 — Decision Log</w:t>
            </w:r>
          </w:p>
          <w:p w14:paraId="718CA04A" w14:textId="453C2916" w:rsidR="00164C61" w:rsidRPr="00164C61" w:rsidRDefault="00164C61" w:rsidP="00164C61">
            <w:pPr>
              <w:pStyle w:val="AbstractTitle"/>
              <w:spacing w:before="0"/>
              <w:rPr>
                <w:sz w:val="22"/>
                <w:szCs w:val="22"/>
                <w:lang w:val="cs-CZ"/>
              </w:rPr>
            </w:pPr>
          </w:p>
          <w:p w14:paraId="70302B45" w14:textId="77777777" w:rsidR="00164C61" w:rsidRPr="00164C61" w:rsidRDefault="00164C61" w:rsidP="008A7A90">
            <w:pPr>
              <w:pStyle w:val="AbstractTitle"/>
              <w:spacing w:before="0"/>
              <w:rPr>
                <w:sz w:val="22"/>
                <w:szCs w:val="22"/>
                <w:lang w:val="cs-CZ"/>
              </w:rPr>
            </w:pPr>
          </w:p>
        </w:tc>
        <w:tc>
          <w:tcPr>
            <w:tcW w:w="4750" w:type="dxa"/>
          </w:tcPr>
          <w:p w14:paraId="2FAE91C3" w14:textId="77777777" w:rsidR="00164C61" w:rsidRPr="00164C61" w:rsidRDefault="00164C61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164C61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Decision Log je chronologická evidence významných metodických, architektonických a organizačních rozhodnutí.</w:t>
            </w:r>
          </w:p>
          <w:p w14:paraId="02F8DA79" w14:textId="6FEC46C1" w:rsidR="00164C61" w:rsidRPr="00164C61" w:rsidRDefault="00164C61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164C61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Každé rozhodnutí obsahuje odůvodnění, očekávaný dopad a vazbu na související dokumenty.</w:t>
            </w:r>
          </w:p>
        </w:tc>
      </w:tr>
      <w:tr w:rsidR="00643B49" w:rsidRPr="00164C61" w14:paraId="188BC4D4" w14:textId="77777777" w:rsidTr="008A7A90">
        <w:tc>
          <w:tcPr>
            <w:tcW w:w="4750" w:type="dxa"/>
          </w:tcPr>
          <w:p w14:paraId="53942B07" w14:textId="77777777" w:rsidR="00643B49" w:rsidRPr="00164C61" w:rsidRDefault="00643B49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</w:p>
        </w:tc>
        <w:tc>
          <w:tcPr>
            <w:tcW w:w="4750" w:type="dxa"/>
          </w:tcPr>
          <w:p w14:paraId="76438D2C" w14:textId="77777777" w:rsidR="00643B49" w:rsidRPr="00164C61" w:rsidRDefault="00643B49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</w:p>
        </w:tc>
      </w:tr>
      <w:tr w:rsidR="00164C61" w:rsidRPr="00164C61" w14:paraId="04257A6F" w14:textId="77777777" w:rsidTr="008A7A90">
        <w:tc>
          <w:tcPr>
            <w:tcW w:w="4750" w:type="dxa"/>
          </w:tcPr>
          <w:p w14:paraId="7AF8F58E" w14:textId="77777777" w:rsidR="00164C61" w:rsidRPr="00164C61" w:rsidRDefault="00164C61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  <w:r w:rsidRPr="00164C61">
              <w:rPr>
                <w:bCs/>
                <w:sz w:val="22"/>
                <w:szCs w:val="22"/>
                <w:lang w:val="cs-CZ"/>
              </w:rPr>
              <w:t>D-029 — Revizní sprint</w:t>
            </w:r>
          </w:p>
          <w:p w14:paraId="3F8E649E" w14:textId="77777777" w:rsidR="00164C61" w:rsidRPr="00164C61" w:rsidRDefault="00164C61" w:rsidP="00164C61">
            <w:pPr>
              <w:pStyle w:val="AbstractTitle"/>
              <w:spacing w:before="0"/>
              <w:rPr>
                <w:sz w:val="22"/>
                <w:szCs w:val="22"/>
                <w:lang w:val="cs-CZ"/>
              </w:rPr>
            </w:pPr>
          </w:p>
        </w:tc>
        <w:tc>
          <w:tcPr>
            <w:tcW w:w="4750" w:type="dxa"/>
          </w:tcPr>
          <w:p w14:paraId="5C297C89" w14:textId="77777777" w:rsidR="00164C61" w:rsidRPr="00164C61" w:rsidRDefault="00164C61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164C61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Revizní sprint je plánované období, během kterého jsou do schválených dokumentů systematicky zapracovány změny evidované v Change Logu.</w:t>
            </w:r>
          </w:p>
          <w:p w14:paraId="54B6CEB9" w14:textId="767840CF" w:rsidR="00164C61" w:rsidRPr="00164C61" w:rsidRDefault="00164C61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164C61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Cílem revizního sprintu je zachovat stabilitu dokumentace a současně umožnit její řízený rozvoj.</w:t>
            </w:r>
          </w:p>
        </w:tc>
      </w:tr>
      <w:tr w:rsidR="00643B49" w:rsidRPr="00164C61" w14:paraId="5507B085" w14:textId="77777777" w:rsidTr="008A7A90">
        <w:tc>
          <w:tcPr>
            <w:tcW w:w="4750" w:type="dxa"/>
          </w:tcPr>
          <w:p w14:paraId="1DABFC63" w14:textId="77777777" w:rsidR="00643B49" w:rsidRPr="00164C61" w:rsidRDefault="00643B49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</w:p>
        </w:tc>
        <w:tc>
          <w:tcPr>
            <w:tcW w:w="4750" w:type="dxa"/>
          </w:tcPr>
          <w:p w14:paraId="69FE1F67" w14:textId="77777777" w:rsidR="00643B49" w:rsidRPr="00164C61" w:rsidRDefault="00643B49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</w:p>
        </w:tc>
      </w:tr>
      <w:tr w:rsidR="00164C61" w:rsidRPr="00164C61" w14:paraId="470657E0" w14:textId="77777777" w:rsidTr="008A7A90">
        <w:tc>
          <w:tcPr>
            <w:tcW w:w="4750" w:type="dxa"/>
          </w:tcPr>
          <w:p w14:paraId="4C30DBE1" w14:textId="77777777" w:rsidR="00164C61" w:rsidRPr="00164C61" w:rsidRDefault="00164C61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  <w:r w:rsidRPr="00164C61">
              <w:rPr>
                <w:bCs/>
                <w:sz w:val="22"/>
                <w:szCs w:val="22"/>
                <w:lang w:val="cs-CZ"/>
              </w:rPr>
              <w:t>D-030 — Priorita dokumentu</w:t>
            </w:r>
          </w:p>
          <w:p w14:paraId="2CD6A507" w14:textId="77777777" w:rsidR="00164C61" w:rsidRPr="00164C61" w:rsidRDefault="00164C61" w:rsidP="00164C61">
            <w:pPr>
              <w:pStyle w:val="AbstractTitle"/>
              <w:spacing w:before="0"/>
              <w:rPr>
                <w:sz w:val="22"/>
                <w:szCs w:val="22"/>
                <w:lang w:val="cs-CZ"/>
              </w:rPr>
            </w:pPr>
          </w:p>
        </w:tc>
        <w:tc>
          <w:tcPr>
            <w:tcW w:w="4750" w:type="dxa"/>
          </w:tcPr>
          <w:p w14:paraId="26158126" w14:textId="77777777" w:rsidR="00164C61" w:rsidRPr="00164C61" w:rsidRDefault="00164C61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164C61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Priorita dokumentu vyjadřuje jeho význam v rámci systému REST||ART INTEGRACE.</w:t>
            </w:r>
          </w:p>
          <w:p w14:paraId="4185D9EE" w14:textId="0EF81F72" w:rsidR="00164C61" w:rsidRPr="00164C61" w:rsidRDefault="00164C61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164C61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Je určena číselnou klasifikací od 0 do 10, kde priorita 0 označuje základní řídicí dokumenty systému a vyšší čísla označují dokumenty s nižší strategickou důležitostí.</w:t>
            </w:r>
          </w:p>
        </w:tc>
      </w:tr>
      <w:tr w:rsidR="00643B49" w:rsidRPr="00164C61" w14:paraId="0678BC0B" w14:textId="77777777" w:rsidTr="008A7A90">
        <w:tc>
          <w:tcPr>
            <w:tcW w:w="4750" w:type="dxa"/>
          </w:tcPr>
          <w:p w14:paraId="1B10F86A" w14:textId="77777777" w:rsidR="00643B49" w:rsidRPr="00164C61" w:rsidRDefault="00643B49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</w:p>
        </w:tc>
        <w:tc>
          <w:tcPr>
            <w:tcW w:w="4750" w:type="dxa"/>
          </w:tcPr>
          <w:p w14:paraId="7516CB0E" w14:textId="77777777" w:rsidR="00643B49" w:rsidRPr="00164C61" w:rsidRDefault="00643B49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</w:p>
        </w:tc>
      </w:tr>
      <w:tr w:rsidR="00164C61" w:rsidRPr="00164C61" w14:paraId="26DE2E41" w14:textId="77777777" w:rsidTr="008A7A90">
        <w:tc>
          <w:tcPr>
            <w:tcW w:w="4750" w:type="dxa"/>
          </w:tcPr>
          <w:p w14:paraId="5966131A" w14:textId="08ABFFBC" w:rsidR="00164C61" w:rsidRPr="00164C61" w:rsidRDefault="00164C61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  <w:r w:rsidRPr="00164C61">
              <w:rPr>
                <w:bCs/>
                <w:sz w:val="22"/>
                <w:szCs w:val="22"/>
                <w:lang w:val="cs-CZ"/>
              </w:rPr>
              <w:t>D-030 — Priorita dokumentu</w:t>
            </w:r>
          </w:p>
        </w:tc>
        <w:tc>
          <w:tcPr>
            <w:tcW w:w="4750" w:type="dxa"/>
          </w:tcPr>
          <w:p w14:paraId="3274D48D" w14:textId="77777777" w:rsidR="00164C61" w:rsidRPr="00164C61" w:rsidRDefault="00164C61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164C61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Priorita dokumentu vyjadřuje jeho význam v rámci systému REST||ART INTEGRACE.</w:t>
            </w:r>
          </w:p>
          <w:p w14:paraId="3BF7A769" w14:textId="470AE97B" w:rsidR="00164C61" w:rsidRPr="00164C61" w:rsidRDefault="00164C61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164C61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Je určena číselnou klasifikací od 0 do 10, kde priorita 0 označuje základní řídicí dokumenty systému a vyšší čísla označují dokumenty s nižší strategickou důležitostí.</w:t>
            </w:r>
          </w:p>
        </w:tc>
      </w:tr>
      <w:tr w:rsidR="00164C61" w:rsidRPr="00164C61" w14:paraId="62770DD4" w14:textId="77777777" w:rsidTr="008A7A90">
        <w:tc>
          <w:tcPr>
            <w:tcW w:w="4750" w:type="dxa"/>
          </w:tcPr>
          <w:p w14:paraId="34A1358D" w14:textId="066D6DE5" w:rsidR="00164C61" w:rsidRPr="00164C61" w:rsidRDefault="00164C61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  <w:r w:rsidRPr="00164C61">
              <w:rPr>
                <w:bCs/>
                <w:sz w:val="22"/>
                <w:szCs w:val="22"/>
                <w:lang w:val="cs-CZ"/>
              </w:rPr>
              <w:t>D-031 — Typ dokumentu</w:t>
            </w:r>
          </w:p>
        </w:tc>
        <w:tc>
          <w:tcPr>
            <w:tcW w:w="4750" w:type="dxa"/>
          </w:tcPr>
          <w:p w14:paraId="30010E47" w14:textId="77777777" w:rsidR="00164C61" w:rsidRPr="00164C61" w:rsidRDefault="00164C61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164C61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Typ dokumentu určuje jeho účel a zařazení v rámci dokumentační architektury.</w:t>
            </w:r>
          </w:p>
          <w:p w14:paraId="27903612" w14:textId="338D991A" w:rsidR="00164C61" w:rsidRPr="00164C61" w:rsidRDefault="00164C61" w:rsidP="00164C61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164C61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Příklady typů dokumentů: Standard, Charta, Manifest, Framework, Metodika, Manuál, Směrnice, Formulář nebo Šablona.</w:t>
            </w:r>
          </w:p>
        </w:tc>
      </w:tr>
      <w:tr w:rsidR="00164C61" w:rsidRPr="00164C61" w14:paraId="6CFC7A3D" w14:textId="77777777" w:rsidTr="008A7A90">
        <w:tc>
          <w:tcPr>
            <w:tcW w:w="4750" w:type="dxa"/>
          </w:tcPr>
          <w:p w14:paraId="0C5A6E30" w14:textId="52B945F3" w:rsidR="00164C61" w:rsidRPr="00643B49" w:rsidRDefault="00164C61" w:rsidP="00643B49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  <w:r w:rsidRPr="00164C61">
              <w:rPr>
                <w:bCs/>
                <w:sz w:val="22"/>
                <w:szCs w:val="22"/>
                <w:lang w:val="cs-CZ"/>
              </w:rPr>
              <w:t>D-032 — Stav dokumentu</w:t>
            </w:r>
          </w:p>
        </w:tc>
        <w:tc>
          <w:tcPr>
            <w:tcW w:w="4750" w:type="dxa"/>
          </w:tcPr>
          <w:p w14:paraId="4D81AFFC" w14:textId="77777777" w:rsidR="00164C61" w:rsidRPr="00643B49" w:rsidRDefault="00164C61" w:rsidP="00643B49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643B49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Stav dokumentu vyjadřuje aktuální fázi jeho životního cyklu.</w:t>
            </w:r>
          </w:p>
          <w:p w14:paraId="0441D7B2" w14:textId="0A035346" w:rsidR="00164C61" w:rsidRPr="00164C61" w:rsidRDefault="00164C61" w:rsidP="00643B49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643B49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Typické stavy jsou: Návrh, Interní revize, Schvalovací návrh, Schváleno, Archivováno nebo Nahrazeno.</w:t>
            </w:r>
          </w:p>
        </w:tc>
      </w:tr>
      <w:tr w:rsidR="00643B49" w:rsidRPr="00164C61" w14:paraId="3345AB2A" w14:textId="77777777" w:rsidTr="008A7A90">
        <w:tc>
          <w:tcPr>
            <w:tcW w:w="4750" w:type="dxa"/>
          </w:tcPr>
          <w:p w14:paraId="2320DB8C" w14:textId="77777777" w:rsidR="00643B49" w:rsidRPr="00164C61" w:rsidRDefault="00643B49" w:rsidP="00643B49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</w:p>
        </w:tc>
        <w:tc>
          <w:tcPr>
            <w:tcW w:w="4750" w:type="dxa"/>
          </w:tcPr>
          <w:p w14:paraId="3E934833" w14:textId="77777777" w:rsidR="00643B49" w:rsidRPr="00643B49" w:rsidRDefault="00643B49" w:rsidP="00643B49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</w:p>
        </w:tc>
      </w:tr>
      <w:tr w:rsidR="00164C61" w:rsidRPr="00164C61" w14:paraId="3E6DC09D" w14:textId="77777777" w:rsidTr="008A7A90">
        <w:tc>
          <w:tcPr>
            <w:tcW w:w="4750" w:type="dxa"/>
          </w:tcPr>
          <w:p w14:paraId="4E1D8DFE" w14:textId="77777777" w:rsidR="00164C61" w:rsidRPr="00164C61" w:rsidRDefault="00164C61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  <w:r w:rsidRPr="00164C61">
              <w:rPr>
                <w:bCs/>
                <w:sz w:val="22"/>
                <w:szCs w:val="22"/>
                <w:lang w:val="cs-CZ"/>
              </w:rPr>
              <w:t>D-033 — Revize dokumentu</w:t>
            </w:r>
          </w:p>
          <w:p w14:paraId="2CEA674E" w14:textId="77777777" w:rsidR="00164C61" w:rsidRPr="00164C61" w:rsidRDefault="00164C61" w:rsidP="00643B49">
            <w:pPr>
              <w:pStyle w:val="AbstractTitle"/>
              <w:spacing w:before="0"/>
              <w:rPr>
                <w:sz w:val="22"/>
                <w:szCs w:val="22"/>
                <w:lang w:val="cs-CZ"/>
              </w:rPr>
            </w:pPr>
          </w:p>
        </w:tc>
        <w:tc>
          <w:tcPr>
            <w:tcW w:w="4750" w:type="dxa"/>
          </w:tcPr>
          <w:p w14:paraId="5B6380F3" w14:textId="77777777" w:rsidR="00643B49" w:rsidRPr="00643B49" w:rsidRDefault="00643B49" w:rsidP="00643B49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643B49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Revize dokumentu je řízený proces odborného posouzení, aktualizace a schvalování změn.</w:t>
            </w:r>
          </w:p>
          <w:p w14:paraId="3789D99A" w14:textId="3F6654DA" w:rsidR="00164C61" w:rsidRPr="00164C61" w:rsidRDefault="00643B49" w:rsidP="00643B49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643B49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Každá revize musí být zaznamenána v historii změn dokumentu.</w:t>
            </w:r>
          </w:p>
        </w:tc>
      </w:tr>
      <w:tr w:rsidR="00643B49" w:rsidRPr="00164C61" w14:paraId="2C7D5E7D" w14:textId="77777777" w:rsidTr="008A7A90">
        <w:tc>
          <w:tcPr>
            <w:tcW w:w="4750" w:type="dxa"/>
          </w:tcPr>
          <w:p w14:paraId="08172393" w14:textId="77777777" w:rsidR="00643B49" w:rsidRPr="00164C61" w:rsidRDefault="00643B49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</w:p>
        </w:tc>
        <w:tc>
          <w:tcPr>
            <w:tcW w:w="4750" w:type="dxa"/>
          </w:tcPr>
          <w:p w14:paraId="7ABC7FBD" w14:textId="77777777" w:rsidR="00643B49" w:rsidRPr="00643B49" w:rsidRDefault="00643B49" w:rsidP="00643B49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</w:p>
        </w:tc>
      </w:tr>
      <w:tr w:rsidR="00164C61" w:rsidRPr="00164C61" w14:paraId="6684FBA5" w14:textId="77777777" w:rsidTr="008A7A90">
        <w:tc>
          <w:tcPr>
            <w:tcW w:w="4750" w:type="dxa"/>
          </w:tcPr>
          <w:p w14:paraId="1D46F0E4" w14:textId="77777777" w:rsidR="00164C61" w:rsidRPr="00164C61" w:rsidRDefault="00164C61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  <w:r w:rsidRPr="00164C61">
              <w:rPr>
                <w:bCs/>
                <w:sz w:val="22"/>
                <w:szCs w:val="22"/>
                <w:lang w:val="cs-CZ"/>
              </w:rPr>
              <w:t>D-034 — Schválený dokument</w:t>
            </w:r>
          </w:p>
          <w:p w14:paraId="13830E72" w14:textId="77777777" w:rsidR="00164C61" w:rsidRPr="00164C61" w:rsidRDefault="00164C61" w:rsidP="00643B49">
            <w:pPr>
              <w:pStyle w:val="AbstractTitle"/>
              <w:spacing w:before="0"/>
              <w:rPr>
                <w:sz w:val="22"/>
                <w:szCs w:val="22"/>
                <w:lang w:val="cs-CZ"/>
              </w:rPr>
            </w:pPr>
          </w:p>
        </w:tc>
        <w:tc>
          <w:tcPr>
            <w:tcW w:w="4750" w:type="dxa"/>
          </w:tcPr>
          <w:p w14:paraId="71CDC6A8" w14:textId="77777777" w:rsidR="00643B49" w:rsidRPr="00643B49" w:rsidRDefault="00643B49" w:rsidP="00643B49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643B49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Schválený dokument je dokument, který prošel schvalovacím procesem a představuje závaznou verzi platnou pro použití v systému REST||ART INTEGRACE.</w:t>
            </w:r>
          </w:p>
          <w:p w14:paraId="25CDE2DD" w14:textId="67E5D5E0" w:rsidR="00164C61" w:rsidRPr="00164C61" w:rsidRDefault="00643B49" w:rsidP="00643B49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643B49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Další změny jsou prováděny výhradně prostřednictvím Change Logu a následné revize.</w:t>
            </w:r>
          </w:p>
        </w:tc>
      </w:tr>
      <w:tr w:rsidR="00643B49" w:rsidRPr="00164C61" w14:paraId="0FD68B78" w14:textId="77777777" w:rsidTr="008A7A90">
        <w:tc>
          <w:tcPr>
            <w:tcW w:w="4750" w:type="dxa"/>
          </w:tcPr>
          <w:p w14:paraId="3CB2C35E" w14:textId="77777777" w:rsidR="00643B49" w:rsidRPr="00164C61" w:rsidRDefault="00643B49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</w:p>
        </w:tc>
        <w:tc>
          <w:tcPr>
            <w:tcW w:w="4750" w:type="dxa"/>
          </w:tcPr>
          <w:p w14:paraId="30FDB35C" w14:textId="77777777" w:rsidR="00643B49" w:rsidRPr="00643B49" w:rsidRDefault="00643B49" w:rsidP="00643B49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</w:p>
        </w:tc>
      </w:tr>
      <w:tr w:rsidR="00164C61" w:rsidRPr="00164C61" w14:paraId="00BA94C4" w14:textId="77777777" w:rsidTr="008A7A90">
        <w:tc>
          <w:tcPr>
            <w:tcW w:w="4750" w:type="dxa"/>
          </w:tcPr>
          <w:p w14:paraId="6B313A88" w14:textId="77777777" w:rsidR="00164C61" w:rsidRPr="00164C61" w:rsidRDefault="00164C61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  <w:r w:rsidRPr="00164C61">
              <w:rPr>
                <w:bCs/>
                <w:sz w:val="22"/>
                <w:szCs w:val="22"/>
                <w:lang w:val="cs-CZ"/>
              </w:rPr>
              <w:t>D-035 — Znalostní základna</w:t>
            </w:r>
          </w:p>
          <w:p w14:paraId="7AC6AF59" w14:textId="77777777" w:rsidR="00164C61" w:rsidRPr="00164C61" w:rsidRDefault="00164C61" w:rsidP="00643B49">
            <w:pPr>
              <w:pStyle w:val="AbstractTitle"/>
              <w:spacing w:before="0"/>
              <w:rPr>
                <w:sz w:val="22"/>
                <w:szCs w:val="22"/>
                <w:lang w:val="cs-CZ"/>
              </w:rPr>
            </w:pPr>
          </w:p>
        </w:tc>
        <w:tc>
          <w:tcPr>
            <w:tcW w:w="4750" w:type="dxa"/>
          </w:tcPr>
          <w:p w14:paraId="2E803E7E" w14:textId="77777777" w:rsidR="00643B49" w:rsidRPr="00643B49" w:rsidRDefault="00643B49" w:rsidP="00643B49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643B49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Znalostní základna představuje souhrn všech ověřených znalostí, metodik, standardů, definic, zkušeností a výzkumných poznatků využívaných systémem REST||ART INTEGRACE.</w:t>
            </w:r>
          </w:p>
          <w:p w14:paraId="3341DCA6" w14:textId="17B1546A" w:rsidR="00164C61" w:rsidRPr="00164C61" w:rsidRDefault="00643B49" w:rsidP="00643B49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643B49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Je tvořena zejména dokumenty uloženými v Knowledge Base.</w:t>
            </w:r>
          </w:p>
        </w:tc>
      </w:tr>
      <w:tr w:rsidR="00643B49" w:rsidRPr="00164C61" w14:paraId="523CD701" w14:textId="77777777" w:rsidTr="008A7A90">
        <w:tc>
          <w:tcPr>
            <w:tcW w:w="4750" w:type="dxa"/>
          </w:tcPr>
          <w:p w14:paraId="03B38689" w14:textId="77777777" w:rsidR="00643B49" w:rsidRPr="00164C61" w:rsidRDefault="00643B49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</w:p>
        </w:tc>
        <w:tc>
          <w:tcPr>
            <w:tcW w:w="4750" w:type="dxa"/>
          </w:tcPr>
          <w:p w14:paraId="193CF2D7" w14:textId="77777777" w:rsidR="00643B49" w:rsidRPr="00643B49" w:rsidRDefault="00643B49" w:rsidP="00643B49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</w:p>
        </w:tc>
      </w:tr>
      <w:tr w:rsidR="00164C61" w:rsidRPr="00164C61" w14:paraId="5AF5BEC8" w14:textId="77777777" w:rsidTr="008A7A90">
        <w:tc>
          <w:tcPr>
            <w:tcW w:w="4750" w:type="dxa"/>
          </w:tcPr>
          <w:p w14:paraId="60A0BAD4" w14:textId="77777777" w:rsidR="00164C61" w:rsidRPr="00164C61" w:rsidRDefault="00164C61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  <w:r w:rsidRPr="00164C61">
              <w:rPr>
                <w:bCs/>
                <w:sz w:val="22"/>
                <w:szCs w:val="22"/>
                <w:lang w:val="cs-CZ"/>
              </w:rPr>
              <w:t>D-036 — Referenční definice</w:t>
            </w:r>
          </w:p>
          <w:p w14:paraId="10E9C91F" w14:textId="615FDAA2" w:rsidR="00164C61" w:rsidRPr="00164C61" w:rsidRDefault="00164C61" w:rsidP="00164C61">
            <w:pPr>
              <w:pStyle w:val="AbstractTitle"/>
              <w:spacing w:before="0"/>
              <w:rPr>
                <w:sz w:val="22"/>
                <w:szCs w:val="22"/>
                <w:lang w:val="cs-CZ"/>
              </w:rPr>
            </w:pPr>
          </w:p>
        </w:tc>
        <w:tc>
          <w:tcPr>
            <w:tcW w:w="4750" w:type="dxa"/>
          </w:tcPr>
          <w:p w14:paraId="35535FE1" w14:textId="77777777" w:rsidR="00643B49" w:rsidRPr="00643B49" w:rsidRDefault="00643B49" w:rsidP="00643B49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643B49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Referenční definice je závazná definice odborného pojmu zařazená do Slovníku pojmů a označená jedinečným identifikátorem D-xxx.</w:t>
            </w:r>
          </w:p>
          <w:p w14:paraId="73D55A4A" w14:textId="5A920B36" w:rsidR="00164C61" w:rsidRPr="00164C61" w:rsidRDefault="00643B49" w:rsidP="00643B49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643B49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Ve všech ostatních dokumentech se na ni odkazuje prostřednictvím tohoto identifikátoru.</w:t>
            </w:r>
          </w:p>
        </w:tc>
      </w:tr>
      <w:tr w:rsidR="00643B49" w:rsidRPr="00164C61" w14:paraId="4646D00C" w14:textId="77777777" w:rsidTr="008A7A90">
        <w:tc>
          <w:tcPr>
            <w:tcW w:w="4750" w:type="dxa"/>
          </w:tcPr>
          <w:p w14:paraId="6C81D2D1" w14:textId="77777777" w:rsidR="00643B49" w:rsidRPr="00164C61" w:rsidRDefault="00643B49" w:rsidP="00164C61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</w:p>
        </w:tc>
        <w:tc>
          <w:tcPr>
            <w:tcW w:w="4750" w:type="dxa"/>
          </w:tcPr>
          <w:p w14:paraId="4B819BE7" w14:textId="77777777" w:rsidR="00643B49" w:rsidRPr="00643B49" w:rsidRDefault="00643B49" w:rsidP="00643B49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</w:p>
        </w:tc>
      </w:tr>
      <w:tr w:rsidR="00164C61" w:rsidRPr="00164C61" w14:paraId="18DB7A19" w14:textId="77777777" w:rsidTr="008A7A90">
        <w:tc>
          <w:tcPr>
            <w:tcW w:w="4750" w:type="dxa"/>
          </w:tcPr>
          <w:p w14:paraId="137D06D4" w14:textId="77777777" w:rsidR="00643B49" w:rsidRPr="00164C61" w:rsidRDefault="00643B49" w:rsidP="00643B49">
            <w:pPr>
              <w:pStyle w:val="AbstractTitle"/>
              <w:spacing w:before="0"/>
              <w:rPr>
                <w:bCs/>
                <w:sz w:val="22"/>
                <w:szCs w:val="22"/>
                <w:lang w:val="cs-CZ"/>
              </w:rPr>
            </w:pPr>
            <w:r w:rsidRPr="00164C61">
              <w:rPr>
                <w:bCs/>
                <w:sz w:val="22"/>
                <w:szCs w:val="22"/>
                <w:lang w:val="cs-CZ"/>
              </w:rPr>
              <w:t>D-037 — Dokumentová architektura</w:t>
            </w:r>
          </w:p>
          <w:p w14:paraId="20A4E47C" w14:textId="57D57E66" w:rsidR="00164C61" w:rsidRPr="00164C61" w:rsidRDefault="00164C61" w:rsidP="00643B49">
            <w:pPr>
              <w:pStyle w:val="AbstractTitle"/>
              <w:spacing w:before="0"/>
              <w:rPr>
                <w:sz w:val="22"/>
                <w:szCs w:val="22"/>
                <w:lang w:val="cs-CZ"/>
              </w:rPr>
            </w:pPr>
          </w:p>
        </w:tc>
        <w:tc>
          <w:tcPr>
            <w:tcW w:w="4750" w:type="dxa"/>
          </w:tcPr>
          <w:p w14:paraId="345F06B7" w14:textId="77777777" w:rsidR="00643B49" w:rsidRPr="00643B49" w:rsidRDefault="00643B49" w:rsidP="00643B49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643B49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Dokumentová architektura představuje pravidla pro členění, označování, správu, verzování, vzájemné vazby a životní cyklus všech dokumentů systému REST||ART INTEGRACE.</w:t>
            </w:r>
          </w:p>
          <w:p w14:paraId="70DE3D1D" w14:textId="3C917764" w:rsidR="00164C61" w:rsidRPr="00164C61" w:rsidRDefault="00643B49" w:rsidP="00643B49">
            <w:pPr>
              <w:pStyle w:val="Nadpis2"/>
              <w:spacing w:before="0" w:after="0"/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</w:pPr>
            <w:r w:rsidRPr="00643B49">
              <w:rPr>
                <w:rFonts w:ascii="Poppins" w:eastAsiaTheme="minorHAnsi" w:hAnsi="Poppins" w:cs="Poppins"/>
                <w:color w:val="auto"/>
                <w:sz w:val="16"/>
                <w:szCs w:val="16"/>
                <w:lang w:val="cs-CZ"/>
              </w:rPr>
              <w:t>Jejím cílem je zajistit jednotnost, přehlednost, dohledatelnost a dlouhodobou správu dokumentace.</w:t>
            </w:r>
          </w:p>
        </w:tc>
      </w:tr>
    </w:tbl>
    <w:p w14:paraId="09B85EAD" w14:textId="77777777" w:rsidR="00C1221D" w:rsidRPr="00164C61" w:rsidRDefault="00C1221D">
      <w:pPr>
        <w:rPr>
          <w:rFonts w:ascii="Poppins" w:hAnsi="Poppins" w:cs="Poppins"/>
          <w:sz w:val="18"/>
          <w:szCs w:val="18"/>
          <w:lang w:val="cs-CZ"/>
        </w:rPr>
      </w:pPr>
      <w:bookmarkStart w:id="27" w:name="veřejný-zájem"/>
      <w:r w:rsidRPr="00164C61">
        <w:rPr>
          <w:rFonts w:ascii="Poppins" w:hAnsi="Poppins" w:cs="Poppins"/>
          <w:sz w:val="18"/>
          <w:szCs w:val="18"/>
          <w:lang w:val="cs-CZ"/>
        </w:rPr>
        <w:br w:type="page"/>
      </w:r>
    </w:p>
    <w:tbl>
      <w:tblPr>
        <w:tblW w:w="10262" w:type="dxa"/>
        <w:jc w:val="center"/>
        <w:tblBorders>
          <w:top w:val="single" w:sz="2" w:space="0" w:color="EAF5E6"/>
          <w:left w:val="single" w:sz="2" w:space="0" w:color="EAF5E6"/>
          <w:bottom w:val="single" w:sz="2" w:space="0" w:color="EAF5E6"/>
          <w:right w:val="single" w:sz="2" w:space="0" w:color="EAF5E6"/>
          <w:insideH w:val="single" w:sz="2" w:space="0" w:color="EAF5E6"/>
          <w:insideV w:val="single" w:sz="2" w:space="0" w:color="EAF5E6"/>
        </w:tblBorders>
        <w:tblLayout w:type="fixed"/>
        <w:tblLook w:val="04A0" w:firstRow="1" w:lastRow="0" w:firstColumn="1" w:lastColumn="0" w:noHBand="0" w:noVBand="1"/>
      </w:tblPr>
      <w:tblGrid>
        <w:gridCol w:w="5131"/>
        <w:gridCol w:w="5131"/>
      </w:tblGrid>
      <w:tr w:rsidR="00C1221D" w14:paraId="4833A4DB" w14:textId="77777777" w:rsidTr="00C1221D">
        <w:trPr>
          <w:jc w:val="center"/>
        </w:trPr>
        <w:tc>
          <w:tcPr>
            <w:tcW w:w="5131" w:type="dxa"/>
            <w:shd w:val="clear" w:color="auto" w:fill="EAF5E6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AD2006C" w14:textId="1A70CA23" w:rsidR="00C1221D" w:rsidRDefault="00167FF2" w:rsidP="00402D7B">
            <w:pPr>
              <w:spacing w:after="0"/>
            </w:pPr>
            <w:bookmarkStart w:id="28" w:name="revize-slovníku"/>
            <w:bookmarkEnd w:id="5"/>
            <w:bookmarkEnd w:id="27"/>
            <w:r>
              <w:rPr>
                <w:b/>
                <w:color w:val="0D5E46"/>
                <w:sz w:val="22"/>
              </w:rPr>
              <w:t>R</w:t>
            </w:r>
            <w:r w:rsidR="00C1221D">
              <w:rPr>
                <w:b/>
                <w:color w:val="0D5E46"/>
                <w:sz w:val="22"/>
              </w:rPr>
              <w:t>evize slovníku</w:t>
            </w:r>
          </w:p>
        </w:tc>
        <w:tc>
          <w:tcPr>
            <w:tcW w:w="5131" w:type="dxa"/>
            <w:shd w:val="clear" w:color="auto" w:fill="EAF5E6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566EA34" w14:textId="701F2D6E" w:rsidR="00C1221D" w:rsidRPr="00125318" w:rsidRDefault="00C1221D" w:rsidP="00402D7B">
            <w:pPr>
              <w:spacing w:after="0"/>
              <w:jc w:val="right"/>
              <w:rPr>
                <w:b/>
                <w:color w:val="0D5E46"/>
                <w:sz w:val="22"/>
              </w:rPr>
            </w:pPr>
            <w:r>
              <w:rPr>
                <w:b/>
                <w:color w:val="0D5E46"/>
                <w:sz w:val="22"/>
              </w:rPr>
              <w:t>4</w:t>
            </w:r>
            <w:r w:rsidRPr="00125318">
              <w:rPr>
                <w:b/>
                <w:color w:val="0D5E46"/>
                <w:sz w:val="22"/>
              </w:rPr>
              <w:t>.</w:t>
            </w:r>
          </w:p>
        </w:tc>
      </w:tr>
    </w:tbl>
    <w:p w14:paraId="05147EC2" w14:textId="77777777" w:rsidR="001D61D7" w:rsidRPr="00125318" w:rsidRDefault="00000000">
      <w:pPr>
        <w:pStyle w:val="FirstParagraph"/>
        <w:rPr>
          <w:rFonts w:ascii="Poppins" w:hAnsi="Poppins" w:cs="Poppins"/>
          <w:sz w:val="18"/>
          <w:szCs w:val="18"/>
        </w:rPr>
      </w:pPr>
      <w:r w:rsidRPr="00125318">
        <w:rPr>
          <w:rFonts w:ascii="Poppins" w:hAnsi="Poppins" w:cs="Poppins"/>
          <w:sz w:val="18"/>
          <w:szCs w:val="18"/>
        </w:rPr>
        <w:t>Nové pojmy, změny definic nebo zrušení definic podléhají schvalovacímu procesu podle Standardu tvorby a správy dokumentace.</w:t>
      </w:r>
    </w:p>
    <w:p w14:paraId="7E4F850E" w14:textId="77777777" w:rsidR="001D61D7" w:rsidRPr="00125318" w:rsidRDefault="00000000">
      <w:pPr>
        <w:pStyle w:val="Zkladntext"/>
        <w:rPr>
          <w:rFonts w:ascii="Poppins" w:hAnsi="Poppins" w:cs="Poppins"/>
          <w:sz w:val="18"/>
          <w:szCs w:val="18"/>
        </w:rPr>
      </w:pPr>
      <w:r w:rsidRPr="00125318">
        <w:rPr>
          <w:rFonts w:ascii="Poppins" w:hAnsi="Poppins" w:cs="Poppins"/>
          <w:sz w:val="18"/>
          <w:szCs w:val="18"/>
        </w:rPr>
        <w:t>Žádná změna definice nesmí být provedena bez zaznamenání historie změn.</w:t>
      </w:r>
    </w:p>
    <w:tbl>
      <w:tblPr>
        <w:tblW w:w="10262" w:type="dxa"/>
        <w:jc w:val="center"/>
        <w:tblBorders>
          <w:top w:val="single" w:sz="2" w:space="0" w:color="EAF5E6"/>
          <w:left w:val="single" w:sz="2" w:space="0" w:color="EAF5E6"/>
          <w:bottom w:val="single" w:sz="2" w:space="0" w:color="EAF5E6"/>
          <w:right w:val="single" w:sz="2" w:space="0" w:color="EAF5E6"/>
          <w:insideH w:val="single" w:sz="2" w:space="0" w:color="EAF5E6"/>
          <w:insideV w:val="single" w:sz="2" w:space="0" w:color="EAF5E6"/>
        </w:tblBorders>
        <w:tblLayout w:type="fixed"/>
        <w:tblLook w:val="04A0" w:firstRow="1" w:lastRow="0" w:firstColumn="1" w:lastColumn="0" w:noHBand="0" w:noVBand="1"/>
      </w:tblPr>
      <w:tblGrid>
        <w:gridCol w:w="5131"/>
        <w:gridCol w:w="5131"/>
      </w:tblGrid>
      <w:tr w:rsidR="00C1221D" w14:paraId="55326CC4" w14:textId="77777777" w:rsidTr="00402D7B">
        <w:trPr>
          <w:jc w:val="center"/>
        </w:trPr>
        <w:tc>
          <w:tcPr>
            <w:tcW w:w="5131" w:type="dxa"/>
            <w:shd w:val="clear" w:color="auto" w:fill="EAF5E6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4C171B6" w14:textId="37C372D4" w:rsidR="00C1221D" w:rsidRDefault="00C1221D" w:rsidP="00402D7B">
            <w:pPr>
              <w:spacing w:after="0"/>
            </w:pPr>
            <w:bookmarkStart w:id="29" w:name="závěrečné-ustanovení"/>
            <w:bookmarkEnd w:id="28"/>
            <w:r>
              <w:rPr>
                <w:b/>
                <w:color w:val="0D5E46"/>
                <w:sz w:val="22"/>
              </w:rPr>
              <w:t>Závěrečné ustanovení</w:t>
            </w:r>
          </w:p>
        </w:tc>
        <w:tc>
          <w:tcPr>
            <w:tcW w:w="5131" w:type="dxa"/>
            <w:shd w:val="clear" w:color="auto" w:fill="EAF5E6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C3415BA" w14:textId="71D76586" w:rsidR="00C1221D" w:rsidRPr="00125318" w:rsidRDefault="00C1221D" w:rsidP="00402D7B">
            <w:pPr>
              <w:spacing w:after="0"/>
              <w:jc w:val="right"/>
              <w:rPr>
                <w:b/>
                <w:color w:val="0D5E46"/>
                <w:sz w:val="22"/>
              </w:rPr>
            </w:pPr>
            <w:r>
              <w:rPr>
                <w:b/>
                <w:color w:val="0D5E46"/>
                <w:sz w:val="22"/>
              </w:rPr>
              <w:t>5</w:t>
            </w:r>
            <w:r w:rsidRPr="00125318">
              <w:rPr>
                <w:b/>
                <w:color w:val="0D5E46"/>
                <w:sz w:val="22"/>
              </w:rPr>
              <w:t>.</w:t>
            </w:r>
          </w:p>
        </w:tc>
      </w:tr>
    </w:tbl>
    <w:p w14:paraId="0DC68475" w14:textId="77777777" w:rsidR="001D61D7" w:rsidRPr="00125318" w:rsidRDefault="00000000">
      <w:pPr>
        <w:pStyle w:val="FirstParagraph"/>
        <w:rPr>
          <w:rFonts w:ascii="Poppins" w:hAnsi="Poppins" w:cs="Poppins"/>
          <w:sz w:val="18"/>
          <w:szCs w:val="18"/>
        </w:rPr>
      </w:pPr>
      <w:r w:rsidRPr="00125318">
        <w:rPr>
          <w:rFonts w:ascii="Poppins" w:hAnsi="Poppins" w:cs="Poppins"/>
          <w:sz w:val="18"/>
          <w:szCs w:val="18"/>
        </w:rPr>
        <w:t>Slovník pojmů je závazným referenčním dokumentem systému REST||ART INTEGRACE.</w:t>
      </w:r>
    </w:p>
    <w:p w14:paraId="13D42ABD" w14:textId="77777777" w:rsidR="001D61D7" w:rsidRDefault="00000000">
      <w:pPr>
        <w:pStyle w:val="Zkladntext"/>
        <w:rPr>
          <w:rFonts w:ascii="Poppins" w:hAnsi="Poppins" w:cs="Poppins"/>
          <w:sz w:val="18"/>
          <w:szCs w:val="18"/>
        </w:rPr>
      </w:pPr>
      <w:r w:rsidRPr="00125318">
        <w:rPr>
          <w:rFonts w:ascii="Poppins" w:hAnsi="Poppins" w:cs="Poppins"/>
          <w:sz w:val="18"/>
          <w:szCs w:val="18"/>
        </w:rPr>
        <w:t>V případě rozporu mezi definicí uvedenou v jiném dokumentu a tímto Slovníkem má vždy přednost definice uvedená</w:t>
      </w:r>
      <w:r>
        <w:t xml:space="preserve"> v</w:t>
      </w:r>
      <w:r w:rsidRPr="00125318">
        <w:rPr>
          <w:rFonts w:ascii="Poppins" w:hAnsi="Poppins" w:cs="Poppins"/>
          <w:sz w:val="18"/>
          <w:szCs w:val="18"/>
        </w:rPr>
        <w:t xml:space="preserve"> tomto dokumentu.</w:t>
      </w:r>
      <w:bookmarkEnd w:id="29"/>
    </w:p>
    <w:p w14:paraId="16B0D6DD" w14:textId="77777777" w:rsidR="00C1221D" w:rsidRDefault="00000000" w:rsidP="00C1221D">
      <w:r>
        <w:rPr>
          <w:b/>
          <w:noProof/>
          <w:color w:val="0D5E46"/>
          <w:sz w:val="22"/>
        </w:rPr>
        <w:pict w14:anchorId="53524869">
          <v:roundrect id="_x0000_s2079" style="position:absolute;margin-left:-15.75pt;margin-top:24.8pt;width:279pt;height:125.25pt;z-index:-251658752" arcsize="10923f" fillcolor="#d9f2d0 [665]" strokecolor="#060">
            <v:fill opacity="36045f"/>
            <v:shadow type="perspective" opacity=".5" origin=".5,.5" offset="14pt,-16pt" offset2="28pt,-32pt" matrix=",-92680f,,,,-95367431641e-17"/>
          </v:roundrect>
        </w:pict>
      </w:r>
    </w:p>
    <w:p w14:paraId="192F9349" w14:textId="77777777" w:rsidR="00C1221D" w:rsidRPr="00D46C95" w:rsidRDefault="00C1221D" w:rsidP="00C1221D">
      <w:pPr>
        <w:pStyle w:val="Nadpis1"/>
        <w:rPr>
          <w:rFonts w:asciiTheme="minorHAnsi" w:eastAsiaTheme="minorHAnsi" w:hAnsiTheme="minorHAnsi" w:cstheme="minorBidi"/>
          <w:b/>
          <w:color w:val="0D5E46"/>
          <w:sz w:val="22"/>
          <w:szCs w:val="24"/>
        </w:rPr>
      </w:pPr>
      <w:bookmarkStart w:id="30" w:name="schvalovací-doložka"/>
      <w:r w:rsidRPr="00D46C95">
        <w:rPr>
          <w:rFonts w:asciiTheme="minorHAnsi" w:eastAsiaTheme="minorHAnsi" w:hAnsiTheme="minorHAnsi" w:cstheme="minorBidi"/>
          <w:b/>
          <w:color w:val="0D5E46"/>
          <w:sz w:val="22"/>
          <w:szCs w:val="24"/>
        </w:rPr>
        <w:t>Schvalovací doložka</w:t>
      </w:r>
    </w:p>
    <w:p w14:paraId="5132176F" w14:textId="77777777" w:rsidR="00C1221D" w:rsidRPr="00D46C95" w:rsidRDefault="00C1221D" w:rsidP="00C1221D">
      <w:pPr>
        <w:pStyle w:val="FirstParagraph"/>
        <w:spacing w:line="480" w:lineRule="auto"/>
        <w:rPr>
          <w:sz w:val="16"/>
          <w:szCs w:val="16"/>
        </w:rPr>
      </w:pPr>
      <w:r w:rsidRPr="00D46C95">
        <w:rPr>
          <w:sz w:val="16"/>
          <w:szCs w:val="16"/>
        </w:rPr>
        <w:t>Datum schválení: _________________________________________________</w:t>
      </w:r>
    </w:p>
    <w:p w14:paraId="09B9D4D8" w14:textId="77777777" w:rsidR="00C1221D" w:rsidRPr="00D46C95" w:rsidRDefault="00C1221D" w:rsidP="00C1221D">
      <w:pPr>
        <w:pStyle w:val="Zkladntext"/>
        <w:spacing w:line="480" w:lineRule="auto"/>
        <w:rPr>
          <w:sz w:val="16"/>
          <w:szCs w:val="16"/>
        </w:rPr>
      </w:pPr>
      <w:r w:rsidRPr="00D46C95">
        <w:rPr>
          <w:sz w:val="16"/>
          <w:szCs w:val="16"/>
        </w:rPr>
        <w:t>Schválil: _________________________________________________________</w:t>
      </w:r>
    </w:p>
    <w:p w14:paraId="39271BF1" w14:textId="77777777" w:rsidR="00C1221D" w:rsidRPr="00D46C95" w:rsidRDefault="00C1221D" w:rsidP="00C1221D">
      <w:pPr>
        <w:pStyle w:val="Zkladntext"/>
        <w:spacing w:line="480" w:lineRule="auto"/>
        <w:rPr>
          <w:sz w:val="16"/>
          <w:szCs w:val="16"/>
        </w:rPr>
      </w:pPr>
      <w:r w:rsidRPr="00D46C95">
        <w:rPr>
          <w:sz w:val="16"/>
          <w:szCs w:val="16"/>
        </w:rPr>
        <w:t>Podpis: __________________________________________________________</w:t>
      </w:r>
      <w:bookmarkEnd w:id="30"/>
    </w:p>
    <w:p w14:paraId="2ADB5F15" w14:textId="36B30DDE" w:rsidR="00C1221D" w:rsidRDefault="00475CB4">
      <w:pPr>
        <w:pStyle w:val="Zkladntext"/>
      </w:pPr>
      <w:r>
        <w:t>¨</w:t>
      </w:r>
    </w:p>
    <w:p w14:paraId="2A2C4074" w14:textId="50640237" w:rsidR="00475CB4" w:rsidRDefault="00475CB4">
      <w:pPr>
        <w:pStyle w:val="Zkladntext"/>
      </w:pPr>
      <w:r>
        <w:br/>
      </w:r>
      <w:r>
        <w:br/>
      </w:r>
    </w:p>
    <w:sectPr w:rsidR="00475CB4">
      <w:headerReference w:type="default" r:id="rId7"/>
      <w:footerReference w:type="default" r:id="rId8"/>
      <w:footnotePr>
        <w:numRestart w:val="eachSect"/>
      </w:footnotePr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D7DA5" w14:textId="77777777" w:rsidR="0015094F" w:rsidRDefault="0015094F" w:rsidP="00125318">
      <w:pPr>
        <w:spacing w:after="0"/>
      </w:pPr>
      <w:r>
        <w:separator/>
      </w:r>
    </w:p>
  </w:endnote>
  <w:endnote w:type="continuationSeparator" w:id="0">
    <w:p w14:paraId="6E598E32" w14:textId="77777777" w:rsidR="0015094F" w:rsidRDefault="0015094F" w:rsidP="001253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AE8F" w14:textId="77777777" w:rsidR="0070161D" w:rsidRPr="00745E3F" w:rsidRDefault="0070161D" w:rsidP="0070161D">
    <w:pPr>
      <w:pStyle w:val="Zpat"/>
      <w:spacing w:after="20" w:line="259" w:lineRule="auto"/>
      <w:jc w:val="center"/>
      <w:rPr>
        <w:b/>
        <w:bCs/>
        <w:sz w:val="28"/>
        <w:szCs w:val="28"/>
      </w:rPr>
    </w:pPr>
    <w:r w:rsidRPr="00745E3F">
      <w:rPr>
        <w:b/>
        <w:bCs/>
        <w:color w:val="0D5E46"/>
        <w:sz w:val="16"/>
        <w:szCs w:val="28"/>
      </w:rPr>
      <w:t>David Kozák International, s.r.o. | REST||ART INTEGRACE | restart@dk-i.cz | +420 778 564 279 | restartintegrace.david-kozak.com</w:t>
    </w:r>
  </w:p>
  <w:p w14:paraId="377E3775" w14:textId="635299B9" w:rsidR="0070161D" w:rsidRPr="0070161D" w:rsidRDefault="0070161D" w:rsidP="0070161D">
    <w:pPr>
      <w:spacing w:after="0"/>
      <w:jc w:val="right"/>
      <w:rPr>
        <w:b/>
        <w:bCs/>
        <w:sz w:val="28"/>
        <w:szCs w:val="28"/>
      </w:rPr>
    </w:pPr>
    <w:r>
      <w:rPr>
        <w:b/>
        <w:bCs/>
        <w:color w:val="0D5E46"/>
        <w:sz w:val="16"/>
        <w:szCs w:val="28"/>
      </w:rPr>
      <w:t>SLOVNÍK POJMŮ</w:t>
    </w:r>
    <w:r w:rsidRPr="00745E3F">
      <w:rPr>
        <w:b/>
        <w:bCs/>
        <w:color w:val="0D5E46"/>
        <w:sz w:val="16"/>
        <w:szCs w:val="28"/>
      </w:rPr>
      <w:t xml:space="preserve">| Strana </w:t>
    </w:r>
    <w:r w:rsidRPr="00745E3F">
      <w:rPr>
        <w:b/>
        <w:bCs/>
        <w:color w:val="0D5E46"/>
        <w:sz w:val="16"/>
        <w:szCs w:val="28"/>
      </w:rPr>
      <w:fldChar w:fldCharType="begin"/>
    </w:r>
    <w:r w:rsidRPr="00745E3F">
      <w:rPr>
        <w:b/>
        <w:bCs/>
        <w:color w:val="0D5E46"/>
        <w:sz w:val="16"/>
        <w:szCs w:val="28"/>
      </w:rPr>
      <w:instrText>PAGE</w:instrText>
    </w:r>
    <w:r w:rsidRPr="00745E3F">
      <w:rPr>
        <w:b/>
        <w:bCs/>
        <w:color w:val="0D5E46"/>
        <w:sz w:val="16"/>
        <w:szCs w:val="28"/>
      </w:rPr>
      <w:fldChar w:fldCharType="separate"/>
    </w:r>
    <w:r>
      <w:rPr>
        <w:b/>
        <w:bCs/>
        <w:color w:val="0D5E46"/>
        <w:sz w:val="16"/>
        <w:szCs w:val="28"/>
      </w:rPr>
      <w:t>5</w:t>
    </w:r>
    <w:r w:rsidRPr="00745E3F">
      <w:rPr>
        <w:b/>
        <w:bCs/>
        <w:color w:val="0D5E46"/>
        <w:sz w:val="16"/>
        <w:szCs w:val="28"/>
      </w:rPr>
      <w:fldChar w:fldCharType="end"/>
    </w:r>
    <w:r w:rsidRPr="00745E3F">
      <w:rPr>
        <w:b/>
        <w:bCs/>
        <w:color w:val="0D5E46"/>
        <w:sz w:val="16"/>
        <w:szCs w:val="28"/>
      </w:rPr>
      <w:t xml:space="preserve"> / </w:t>
    </w:r>
    <w:r w:rsidRPr="00745E3F">
      <w:rPr>
        <w:b/>
        <w:bCs/>
        <w:color w:val="0D5E46"/>
        <w:sz w:val="16"/>
        <w:szCs w:val="28"/>
      </w:rPr>
      <w:fldChar w:fldCharType="begin"/>
    </w:r>
    <w:r w:rsidRPr="00745E3F">
      <w:rPr>
        <w:b/>
        <w:bCs/>
        <w:color w:val="0D5E46"/>
        <w:sz w:val="16"/>
        <w:szCs w:val="28"/>
      </w:rPr>
      <w:instrText>NUMPAGES</w:instrText>
    </w:r>
    <w:r w:rsidRPr="00745E3F">
      <w:rPr>
        <w:b/>
        <w:bCs/>
        <w:color w:val="0D5E46"/>
        <w:sz w:val="16"/>
        <w:szCs w:val="28"/>
      </w:rPr>
      <w:fldChar w:fldCharType="separate"/>
    </w:r>
    <w:r>
      <w:rPr>
        <w:b/>
        <w:bCs/>
        <w:color w:val="0D5E46"/>
        <w:sz w:val="16"/>
        <w:szCs w:val="28"/>
      </w:rPr>
      <w:t>5</w:t>
    </w:r>
    <w:r w:rsidRPr="00745E3F">
      <w:rPr>
        <w:b/>
        <w:bCs/>
        <w:color w:val="0D5E46"/>
        <w:sz w:val="16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574A6" w14:textId="77777777" w:rsidR="0015094F" w:rsidRDefault="0015094F" w:rsidP="00125318">
      <w:pPr>
        <w:spacing w:after="0"/>
      </w:pPr>
      <w:r>
        <w:separator/>
      </w:r>
    </w:p>
  </w:footnote>
  <w:footnote w:type="continuationSeparator" w:id="0">
    <w:p w14:paraId="5BD9582D" w14:textId="77777777" w:rsidR="0015094F" w:rsidRDefault="0015094F" w:rsidP="001253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9CCB0" w14:textId="4C53115B" w:rsidR="00125318" w:rsidRPr="00745E3F" w:rsidRDefault="00000000" w:rsidP="00125318">
    <w:pPr>
      <w:tabs>
        <w:tab w:val="left" w:pos="8205"/>
      </w:tabs>
      <w:spacing w:after="0"/>
    </w:pPr>
    <w:r>
      <w:rPr>
        <w:noProof/>
        <w:color w:val="5D6B66"/>
        <w:sz w:val="13"/>
      </w:rPr>
      <w:pict w14:anchorId="5956261A">
        <v:shapetype id="_x0000_t202" coordsize="21600,21600" o:spt="202" path="m,l,21600r21600,l21600,xe">
          <v:stroke joinstyle="miter"/>
          <v:path gradientshapeok="t" o:connecttype="rect"/>
        </v:shapetype>
        <v:shape id="Textbox 15" o:spid="_x0000_s1029" type="#_x0000_t202" style="position:absolute;margin-left:455.25pt;margin-top:33pt;width:75.75pt;height:12.8pt;z-index:-251653120;visibility:visible;mso-wrap-distance-left:0;mso-wrap-distance-top:0;mso-wrap-distance-right:0;mso-wrap-distance-bottom:0;mso-position-horizontal-relative:page;mso-position-vertical-relative:page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" filled="f" stroked="f">
          <v:textbox style="mso-next-textbox:#Textbox 15" inset="0,0,0,0">
            <w:txbxContent>
              <w:p w14:paraId="3FF5BE00" w14:textId="1DAA6CCF" w:rsidR="00125318" w:rsidRPr="000A1553" w:rsidRDefault="00125318" w:rsidP="00125318">
                <w:pPr>
                  <w:spacing w:after="0"/>
                  <w:rPr>
                    <w:color w:val="FFFFFF" w:themeColor="background1"/>
                  </w:rPr>
                </w:pPr>
                <w:r>
                  <w:rPr>
                    <w:b/>
                    <w:color w:val="FFFFFF" w:themeColor="background1"/>
                    <w:sz w:val="16"/>
                  </w:rPr>
                  <w:t>0-RI-STD-V0.9-003</w:t>
                </w:r>
              </w:p>
              <w:p w14:paraId="5186DCE1" w14:textId="77777777" w:rsidR="00125318" w:rsidRPr="000A1553" w:rsidRDefault="00125318" w:rsidP="00125318">
                <w:pPr>
                  <w:spacing w:before="12" w:line="199" w:lineRule="exact"/>
                  <w:ind w:left="20"/>
                  <w:rPr>
                    <w:color w:val="FFFFFF" w:themeColor="background1"/>
                    <w:sz w:val="16"/>
                  </w:rPr>
                </w:pPr>
                <w:r w:rsidRPr="000A1553">
                  <w:rPr>
                    <w:color w:val="FFFFFF" w:themeColor="background1"/>
                    <w:sz w:val="16"/>
                  </w:rPr>
                  <w:t>chaty</w:t>
                </w:r>
                <w:r w:rsidRPr="000A1553">
                  <w:rPr>
                    <w:color w:val="FFFFFF" w:themeColor="background1"/>
                    <w:spacing w:val="3"/>
                    <w:sz w:val="16"/>
                  </w:rPr>
                  <w:t xml:space="preserve"> </w:t>
                </w:r>
                <w:r w:rsidRPr="000A1553">
                  <w:rPr>
                    <w:color w:val="FFFFFF" w:themeColor="background1"/>
                    <w:sz w:val="16"/>
                  </w:rPr>
                  <w:t>+</w:t>
                </w:r>
                <w:r w:rsidRPr="000A1553">
                  <w:rPr>
                    <w:color w:val="FFFFFF" w:themeColor="background1"/>
                    <w:spacing w:val="3"/>
                    <w:sz w:val="16"/>
                  </w:rPr>
                  <w:t xml:space="preserve"> </w:t>
                </w:r>
                <w:r w:rsidRPr="000A1553">
                  <w:rPr>
                    <w:color w:val="FFFFFF" w:themeColor="background1"/>
                    <w:sz w:val="16"/>
                  </w:rPr>
                  <w:t>Temelíne</w:t>
                </w:r>
                <w:r w:rsidRPr="000A1553">
                  <w:rPr>
                    <w:color w:val="FFFFFF" w:themeColor="background1"/>
                    <w:spacing w:val="3"/>
                    <w:sz w:val="16"/>
                  </w:rPr>
                  <w:t xml:space="preserve"> </w:t>
                </w:r>
                <w:r w:rsidRPr="000A1553">
                  <w:rPr>
                    <w:color w:val="FFFFFF" w:themeColor="background1"/>
                    <w:sz w:val="16"/>
                  </w:rPr>
                  <w:t>|</w:t>
                </w:r>
                <w:r w:rsidRPr="000A1553">
                  <w:rPr>
                    <w:color w:val="FFFFFF" w:themeColor="background1"/>
                    <w:spacing w:val="3"/>
                    <w:sz w:val="16"/>
                  </w:rPr>
                  <w:t xml:space="preserve"> </w:t>
                </w:r>
                <w:r w:rsidRPr="000A1553">
                  <w:rPr>
                    <w:color w:val="FFFFFF" w:themeColor="background1"/>
                    <w:spacing w:val="-4"/>
                    <w:sz w:val="16"/>
                  </w:rPr>
                  <w:t>v1.0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9009D78">
        <v:roundrect id="Obdélník: se zakulacenými rohy 1" o:spid="_x0000_s1027" style="position:absolute;margin-left:453pt;margin-top:27.75pt;width:78pt;height:18.8pt;z-index:-251655168;visibility:visible;mso-wrap-style:square;mso-height-percent:0;mso-wrap-distance-left:9pt;mso-wrap-distance-top:0;mso-wrap-distance-right:9pt;mso-wrap-distance-bottom:0;mso-position-horizontal-relative:page;mso-position-vertical-relative:page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" fillcolor="#cf9" strokecolor="#cf6">
          <v:fill opacity="32639f"/>
          <w10:wrap anchorx="page" anchory="page"/>
        </v:roundrect>
      </w:pict>
    </w:r>
    <w:sdt>
      <w:sdtPr>
        <w:rPr>
          <w:color w:val="5D6B66"/>
          <w:sz w:val="13"/>
        </w:rPr>
        <w:id w:val="733896974"/>
        <w:docPartObj>
          <w:docPartGallery w:val="Page Numbers (Margins)"/>
          <w:docPartUnique/>
        </w:docPartObj>
      </w:sdtPr>
      <w:sdtContent>
        <w:r>
          <w:rPr>
            <w:noProof/>
          </w:rPr>
          <w:pict w14:anchorId="07A5DF43">
            <v:oval id="Ovál 2" o:spid="_x0000_s1028" style="position:absolute;margin-left:0;margin-top:0;width:37.6pt;height:37.6pt;z-index:251662336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<v:textbox style="mso-next-textbox:#Ovál 2" inset="0,,0">
                <w:txbxContent>
                  <w:p w14:paraId="1C864112" w14:textId="77777777" w:rsidR="00125318" w:rsidRDefault="00125318" w:rsidP="00125318">
                    <w:pPr>
                      <w:jc w:val="right"/>
                      <w:rPr>
                        <w:rStyle w:val="slostrnky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Style w:val="slostrnky"/>
                        <w:b/>
                        <w:bCs/>
                        <w:color w:val="FFFFFF" w:themeColor="background1"/>
                        <w:lang w:val="cs-CZ"/>
                      </w:rPr>
                      <w:t>2</w:t>
                    </w:r>
                    <w:r>
                      <w:rPr>
                        <w:rStyle w:val="slostrnky"/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w:r>
      </w:sdtContent>
    </w:sdt>
    <w:r w:rsidR="00125318">
      <w:rPr>
        <w:noProof/>
      </w:rPr>
      <w:drawing>
        <wp:anchor distT="0" distB="0" distL="114300" distR="114300" simplePos="0" relativeHeight="251659776" behindDoc="0" locked="0" layoutInCell="1" allowOverlap="1" wp14:anchorId="711E5493" wp14:editId="339F8709">
          <wp:simplePos x="0" y="0"/>
          <wp:positionH relativeFrom="page">
            <wp:posOffset>533400</wp:posOffset>
          </wp:positionH>
          <wp:positionV relativeFrom="page">
            <wp:posOffset>208280</wp:posOffset>
          </wp:positionV>
          <wp:extent cx="600075" cy="497065"/>
          <wp:effectExtent l="0" t="0" r="0" b="0"/>
          <wp:wrapNone/>
          <wp:docPr id="23170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tart_logo-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075" cy="49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0172B894">
        <v:shape id="Graphic 13" o:spid="_x0000_s1025" style="position:absolute;margin-left:35.25pt;margin-top:20.25pt;width:525.15pt;height:35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336030,30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" path="m6228003,l108000,,65938,8477,31611,31605,8479,65927,,107988r,90005l8479,240055r23132,34326l65938,297514r42062,8479l6228003,305993r42063,-8479l6304392,274381r23133,-34326l6336004,197993r,-90005l6327525,65927,6304392,31605,6270066,8477,6228003,xe" fillcolor="#0d5e46" stroked="f">
          <v:path arrowok="t"/>
          <w10:wrap anchorx="page" anchory="page"/>
        </v:shape>
      </w:pict>
    </w:r>
    <w:r>
      <w:rPr>
        <w:noProof/>
      </w:rPr>
      <w:pict w14:anchorId="291FB1D3">
        <v:shape id="Textbox 14" o:spid="_x0000_s1026" type="#_x0000_t202" style="position:absolute;margin-left:133.5pt;margin-top:25.5pt;width:321.75pt;height:23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" filled="f" stroked="f">
          <v:textbox style="mso-next-textbox:#Textbox 14" inset="0,0,0,0">
            <w:txbxContent>
              <w:p w14:paraId="3A692B0D" w14:textId="413F64B2" w:rsidR="00125318" w:rsidRPr="00C325C8" w:rsidRDefault="00125318" w:rsidP="00125318">
                <w:pPr>
                  <w:spacing w:before="7" w:line="243" w:lineRule="exact"/>
                  <w:ind w:left="20"/>
                  <w:jc w:val="center"/>
                  <w:rPr>
                    <w:b/>
                    <w:sz w:val="17"/>
                    <w:szCs w:val="17"/>
                  </w:rPr>
                </w:pPr>
                <w:r w:rsidRPr="00C325C8">
                  <w:rPr>
                    <w:b/>
                    <w:color w:val="FFFFFF"/>
                    <w:sz w:val="17"/>
                    <w:szCs w:val="17"/>
                  </w:rPr>
                  <w:t>REST||ART</w:t>
                </w:r>
                <w:r w:rsidRPr="00C325C8">
                  <w:rPr>
                    <w:b/>
                    <w:color w:val="FFFFFF"/>
                    <w:spacing w:val="-1"/>
                    <w:sz w:val="17"/>
                    <w:szCs w:val="17"/>
                  </w:rPr>
                  <w:t xml:space="preserve">/RESTART </w:t>
                </w:r>
                <w:r w:rsidRPr="00C325C8">
                  <w:rPr>
                    <w:b/>
                    <w:color w:val="FFFFFF"/>
                    <w:spacing w:val="-2"/>
                    <w:sz w:val="17"/>
                    <w:szCs w:val="17"/>
                  </w:rPr>
                  <w:t>INTEGRACE</w:t>
                </w:r>
                <w:r w:rsidRPr="00C325C8">
                  <w:rPr>
                    <w:b/>
                    <w:color w:val="FFFFFF"/>
                    <w:spacing w:val="-2"/>
                    <w:sz w:val="17"/>
                    <w:szCs w:val="17"/>
                  </w:rPr>
                  <w:br/>
                  <w:t>-</w:t>
                </w:r>
                <w:r w:rsidRPr="000A1553">
                  <w:rPr>
                    <w:b/>
                    <w:color w:val="FFFFFF"/>
                    <w:sz w:val="17"/>
                    <w:szCs w:val="17"/>
                  </w:rPr>
                  <w:t xml:space="preserve">  </w:t>
                </w:r>
                <w:r>
                  <w:rPr>
                    <w:b/>
                    <w:color w:val="FFFFFF"/>
                    <w:sz w:val="17"/>
                    <w:szCs w:val="17"/>
                  </w:rPr>
                  <w:t>Slovník pojmů  v1.1</w:t>
                </w:r>
                <w:r>
                  <w:rPr>
                    <w:lang w:val="cs-CZ"/>
                  </w:rPr>
                  <w:br/>
                </w:r>
                <w:r w:rsidRPr="003E2A91">
                  <w:rPr>
                    <w:lang w:val="cs-CZ"/>
                  </w:rPr>
                  <w:t>a potřeba pro</w:t>
                </w:r>
                <w:r>
                  <w:rPr>
                    <w:lang w:val="cs-CZ"/>
                  </w:rPr>
                  <w:t>jektu</w:t>
                </w:r>
                <w:r w:rsidRPr="003E2A91">
                  <w:rPr>
                    <w:lang w:val="cs-CZ"/>
                  </w:rPr>
                  <w:t xml:space="preserve"> REST</w:t>
                </w:r>
                <w:r>
                  <w:rPr>
                    <w:lang w:val="cs-CZ"/>
                  </w:rPr>
                  <w:t>||</w:t>
                </w:r>
                <w:r w:rsidRPr="003E2A91">
                  <w:rPr>
                    <w:lang w:val="cs-CZ"/>
                  </w:rPr>
                  <w:t>ART</w:t>
                </w:r>
                <w:r>
                  <w:rPr>
                    <w:lang w:val="cs-CZ"/>
                  </w:rPr>
                  <w:t xml:space="preserve"> Integrace</w:t>
                </w:r>
              </w:p>
            </w:txbxContent>
          </v:textbox>
          <w10:wrap anchorx="page" anchory="page"/>
        </v:shape>
      </w:pict>
    </w:r>
  </w:p>
  <w:p w14:paraId="606F00D6" w14:textId="77777777" w:rsidR="00125318" w:rsidRDefault="001253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B8A4D1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19AF1E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2A0229"/>
    <w:multiLevelType w:val="hybridMultilevel"/>
    <w:tmpl w:val="EF286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33C7E"/>
    <w:multiLevelType w:val="hybridMultilevel"/>
    <w:tmpl w:val="CF6A9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54359"/>
    <w:multiLevelType w:val="hybridMultilevel"/>
    <w:tmpl w:val="06D0D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83AEE"/>
    <w:multiLevelType w:val="hybridMultilevel"/>
    <w:tmpl w:val="039CF9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873442">
    <w:abstractNumId w:val="0"/>
  </w:num>
  <w:num w:numId="2" w16cid:durableId="1983730096">
    <w:abstractNumId w:val="1"/>
  </w:num>
  <w:num w:numId="3" w16cid:durableId="593128156">
    <w:abstractNumId w:val="3"/>
  </w:num>
  <w:num w:numId="4" w16cid:durableId="324628013">
    <w:abstractNumId w:val="5"/>
  </w:num>
  <w:num w:numId="5" w16cid:durableId="1422869126">
    <w:abstractNumId w:val="2"/>
  </w:num>
  <w:num w:numId="6" w16cid:durableId="1688946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8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1D7"/>
    <w:rsid w:val="00125318"/>
    <w:rsid w:val="0015094F"/>
    <w:rsid w:val="00164C61"/>
    <w:rsid w:val="00167FF2"/>
    <w:rsid w:val="001D61D7"/>
    <w:rsid w:val="00367CC9"/>
    <w:rsid w:val="00475CB4"/>
    <w:rsid w:val="005001B2"/>
    <w:rsid w:val="00643B49"/>
    <w:rsid w:val="0070161D"/>
    <w:rsid w:val="007D0AA8"/>
    <w:rsid w:val="008A7A90"/>
    <w:rsid w:val="00A159B2"/>
    <w:rsid w:val="00C1221D"/>
    <w:rsid w:val="00F2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</o:shapelayout>
  </w:shapeDefaults>
  <w:decimalSymbol w:val=","/>
  <w:listSeparator w:val=";"/>
  <w14:docId w14:val="1A8BD280"/>
  <w15:docId w15:val="{89C27516-D104-4921-9074-783F600B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page numb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Zkladntext"/>
    <w:link w:val="Nadpis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Zkladntext"/>
    <w:link w:val="Nadpis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link w:val="Nze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zev"/>
    <w:next w:val="Zkladntext"/>
    <w:link w:val="Podnadpis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Normln"/>
    <w:qFormat/>
  </w:style>
  <w:style w:type="character" w:customStyle="1" w:styleId="Nadpis1Char">
    <w:name w:val="Nadpis 1 Char"/>
    <w:basedOn w:val="Standardnpsmoodstavce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Normln"/>
    <w:uiPriority w:val="9"/>
    <w:unhideWhenUsed/>
    <w:qFormat/>
  </w:style>
  <w:style w:type="paragraph" w:customStyle="1" w:styleId="FootnoteBlockText">
    <w:name w:val="Footnote Block Text"/>
    <w:basedOn w:val="Textpoznpodarou"/>
    <w:next w:val="Textpoznpod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pPr>
      <w:spacing w:after="120"/>
    </w:pPr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TitulekChar"/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156082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Zhlav">
    <w:name w:val="header"/>
    <w:basedOn w:val="Normln"/>
    <w:link w:val="ZhlavChar"/>
    <w:rsid w:val="00125318"/>
    <w:pPr>
      <w:tabs>
        <w:tab w:val="center" w:pos="4513"/>
        <w:tab w:val="right" w:pos="9026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125318"/>
  </w:style>
  <w:style w:type="paragraph" w:styleId="Zpat">
    <w:name w:val="footer"/>
    <w:basedOn w:val="Normln"/>
    <w:link w:val="ZpatChar"/>
    <w:uiPriority w:val="99"/>
    <w:rsid w:val="00125318"/>
    <w:pPr>
      <w:tabs>
        <w:tab w:val="center" w:pos="4513"/>
        <w:tab w:val="right" w:pos="9026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25318"/>
  </w:style>
  <w:style w:type="character" w:styleId="slostrnky">
    <w:name w:val="page number"/>
    <w:basedOn w:val="Standardnpsmoodstavce"/>
    <w:uiPriority w:val="99"/>
    <w:unhideWhenUsed/>
    <w:rsid w:val="00125318"/>
  </w:style>
  <w:style w:type="table" w:styleId="Svtltabulkasmkou1">
    <w:name w:val="Grid Table 1 Light"/>
    <w:basedOn w:val="Normlntabulka"/>
    <w:rsid w:val="0012531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rsid w:val="008A7A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1188</Words>
  <Characters>8547</Characters>
  <Application>Microsoft Office Word</Application>
  <DocSecurity>0</DocSecurity>
  <Lines>388</Lines>
  <Paragraphs>164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</vt:lpstr>
      <vt:lpstr>Schvalovací doložka</vt:lpstr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David Kozak</cp:lastModifiedBy>
  <cp:revision>6</cp:revision>
  <cp:lastPrinted>2026-07-06T07:20:00Z</cp:lastPrinted>
  <dcterms:created xsi:type="dcterms:W3CDTF">2026-07-05T18:35:00Z</dcterms:created>
  <dcterms:modified xsi:type="dcterms:W3CDTF">2026-07-06T17:24:00Z</dcterms:modified>
</cp:coreProperties>
</file>